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BC8" w14:textId="77777777" w:rsidR="00224E14" w:rsidRDefault="00224E14">
      <w:pPr>
        <w:spacing w:after="0"/>
        <w:ind w:left="-1440" w:right="8868"/>
      </w:pPr>
    </w:p>
    <w:tbl>
      <w:tblPr>
        <w:tblStyle w:val="TableGrid"/>
        <w:tblW w:w="11060" w:type="dxa"/>
        <w:tblInd w:w="-1020" w:type="dxa"/>
        <w:tblCellMar>
          <w:top w:w="40" w:type="dxa"/>
          <w:left w:w="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623"/>
        <w:gridCol w:w="1058"/>
        <w:gridCol w:w="450"/>
        <w:gridCol w:w="617"/>
        <w:gridCol w:w="79"/>
        <w:gridCol w:w="723"/>
        <w:gridCol w:w="1448"/>
        <w:gridCol w:w="2570"/>
        <w:gridCol w:w="1492"/>
      </w:tblGrid>
      <w:tr w:rsidR="00224E14" w14:paraId="4D181BAB" w14:textId="77777777">
        <w:trPr>
          <w:trHeight w:val="1472"/>
        </w:trPr>
        <w:tc>
          <w:tcPr>
            <w:tcW w:w="9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6F235" w14:textId="77777777" w:rsidR="00224E14" w:rsidRDefault="00D656CE">
            <w:pPr>
              <w:spacing w:after="0"/>
              <w:ind w:left="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67F9F3FC" wp14:editId="7B11FD4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-57632</wp:posOffset>
                  </wp:positionV>
                  <wp:extent cx="731520" cy="731520"/>
                  <wp:effectExtent l="0" t="0" r="0" b="0"/>
                  <wp:wrapSquare wrapText="bothSides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003366"/>
                <w:sz w:val="18"/>
              </w:rPr>
              <w:t>TELEPERFORMANCE GLOBAL BUSINESS PRIVATE LIMITED</w:t>
            </w:r>
          </w:p>
          <w:p w14:paraId="19B699F9" w14:textId="77777777" w:rsidR="00224E14" w:rsidRDefault="00D656CE">
            <w:pPr>
              <w:spacing w:after="783"/>
              <w:ind w:left="20"/>
            </w:pPr>
            <w:r>
              <w:rPr>
                <w:rFonts w:ascii="Arial" w:eastAsia="Arial" w:hAnsi="Arial" w:cs="Arial"/>
                <w:b/>
                <w:sz w:val="12"/>
              </w:rPr>
              <w:t>Teleperformance Tower ,Plot CST No 1406-A/28,Mindspace,Goregaon(West),Mumbai-400104,India</w:t>
            </w:r>
          </w:p>
          <w:p w14:paraId="0D3D9A36" w14:textId="77777777" w:rsidR="00224E14" w:rsidRDefault="00D656CE">
            <w:pPr>
              <w:spacing w:after="0"/>
              <w:ind w:left="154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          Payslip for the month of December 2024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1B84D" w14:textId="77777777" w:rsidR="00224E14" w:rsidRDefault="00224E14"/>
        </w:tc>
      </w:tr>
      <w:tr w:rsidR="00224E14" w14:paraId="4A8C4FEF" w14:textId="77777777">
        <w:trPr>
          <w:trHeight w:val="2520"/>
        </w:trPr>
        <w:tc>
          <w:tcPr>
            <w:tcW w:w="9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A43B7" w14:textId="77777777" w:rsidR="00224E14" w:rsidRDefault="00D656CE">
            <w:pPr>
              <w:tabs>
                <w:tab w:val="center" w:pos="487"/>
                <w:tab w:val="center" w:pos="3315"/>
                <w:tab w:val="center" w:pos="6004"/>
                <w:tab w:val="center" w:pos="885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Employee Code</w:t>
            </w:r>
            <w:r>
              <w:rPr>
                <w:rFonts w:ascii="Arial" w:eastAsia="Arial" w:hAnsi="Arial" w:cs="Arial"/>
                <w:sz w:val="12"/>
              </w:rPr>
              <w:tab/>
              <w:t>200000000092820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>Employee name</w:t>
            </w:r>
            <w:r>
              <w:rPr>
                <w:rFonts w:ascii="Arial" w:eastAsia="Arial" w:hAnsi="Arial" w:cs="Arial"/>
                <w:sz w:val="12"/>
              </w:rPr>
              <w:tab/>
              <w:t>Mohammad Haroon</w:t>
            </w:r>
          </w:p>
          <w:p w14:paraId="2634A018" w14:textId="77777777" w:rsidR="00224E14" w:rsidRDefault="00D656CE">
            <w:pPr>
              <w:tabs>
                <w:tab w:val="center" w:pos="460"/>
                <w:tab w:val="center" w:pos="3155"/>
                <w:tab w:val="center" w:pos="5903"/>
                <w:tab w:val="center" w:pos="8662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Date of Joining</w:t>
            </w:r>
            <w:r>
              <w:rPr>
                <w:rFonts w:ascii="Arial" w:eastAsia="Arial" w:hAnsi="Arial" w:cs="Arial"/>
                <w:sz w:val="12"/>
              </w:rPr>
              <w:tab/>
              <w:t>12 Nov 2024</w:t>
            </w:r>
            <w:r>
              <w:rPr>
                <w:rFonts w:ascii="Arial" w:eastAsia="Arial" w:hAnsi="Arial" w:cs="Arial"/>
                <w:sz w:val="12"/>
              </w:rPr>
              <w:tab/>
              <w:t>Date of Birth</w:t>
            </w:r>
            <w:r>
              <w:rPr>
                <w:rFonts w:ascii="Arial" w:eastAsia="Arial" w:hAnsi="Arial" w:cs="Arial"/>
                <w:sz w:val="12"/>
              </w:rPr>
              <w:tab/>
              <w:t>24 Feb 1998</w:t>
            </w:r>
          </w:p>
          <w:p w14:paraId="4BEE7FAD" w14:textId="77777777" w:rsidR="00224E14" w:rsidRDefault="00D656CE">
            <w:pPr>
              <w:tabs>
                <w:tab w:val="center" w:pos="377"/>
                <w:tab w:val="center" w:pos="3345"/>
                <w:tab w:val="center" w:pos="5737"/>
                <w:tab w:val="center" w:pos="852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Designation</w:t>
            </w:r>
            <w:r>
              <w:rPr>
                <w:rFonts w:ascii="Arial" w:eastAsia="Arial" w:hAnsi="Arial" w:cs="Arial"/>
                <w:sz w:val="12"/>
              </w:rPr>
              <w:tab/>
              <w:t>Onboarding Advisor</w:t>
            </w:r>
            <w:r>
              <w:rPr>
                <w:rFonts w:ascii="Arial" w:eastAsia="Arial" w:hAnsi="Arial" w:cs="Arial"/>
                <w:sz w:val="12"/>
              </w:rPr>
              <w:tab/>
              <w:t>Grade</w:t>
            </w:r>
            <w:r>
              <w:rPr>
                <w:rFonts w:ascii="Arial" w:eastAsia="Arial" w:hAnsi="Arial" w:cs="Arial"/>
                <w:sz w:val="12"/>
              </w:rPr>
              <w:tab/>
              <w:t>Grade I</w:t>
            </w:r>
          </w:p>
          <w:p w14:paraId="17A4EA37" w14:textId="77777777" w:rsidR="00224E14" w:rsidRDefault="00D656CE">
            <w:pPr>
              <w:tabs>
                <w:tab w:val="center" w:pos="287"/>
                <w:tab w:val="center" w:pos="3048"/>
                <w:tab w:val="center" w:pos="5760"/>
                <w:tab w:val="center" w:pos="872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Location</w:t>
            </w:r>
            <w:r>
              <w:rPr>
                <w:rFonts w:ascii="Arial" w:eastAsia="Arial" w:hAnsi="Arial" w:cs="Arial"/>
                <w:sz w:val="12"/>
              </w:rPr>
              <w:tab/>
              <w:t>Gurgaon</w:t>
            </w:r>
            <w:r>
              <w:rPr>
                <w:rFonts w:ascii="Arial" w:eastAsia="Arial" w:hAnsi="Arial" w:cs="Arial"/>
                <w:sz w:val="12"/>
              </w:rPr>
              <w:tab/>
              <w:t>Branch</w:t>
            </w:r>
            <w:r>
              <w:rPr>
                <w:rFonts w:ascii="Arial" w:eastAsia="Arial" w:hAnsi="Arial" w:cs="Arial"/>
                <w:sz w:val="12"/>
              </w:rPr>
              <w:tab/>
              <w:t>NOR GUR 408</w:t>
            </w:r>
          </w:p>
          <w:p w14:paraId="2CB9F5B5" w14:textId="77777777" w:rsidR="00224E14" w:rsidRDefault="00D656CE">
            <w:pPr>
              <w:tabs>
                <w:tab w:val="center" w:pos="464"/>
                <w:tab w:val="center" w:pos="3192"/>
                <w:tab w:val="center" w:pos="5883"/>
                <w:tab w:val="center" w:pos="8802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Payment Mode</w:t>
            </w:r>
            <w:r>
              <w:rPr>
                <w:rFonts w:ascii="Arial" w:eastAsia="Arial" w:hAnsi="Arial" w:cs="Arial"/>
                <w:sz w:val="12"/>
              </w:rPr>
              <w:tab/>
              <w:t>Bank Transfer</w:t>
            </w:r>
            <w:r>
              <w:rPr>
                <w:rFonts w:ascii="Arial" w:eastAsia="Arial" w:hAnsi="Arial" w:cs="Arial"/>
                <w:sz w:val="12"/>
              </w:rPr>
              <w:tab/>
              <w:t>Bank Name</w:t>
            </w:r>
            <w:r>
              <w:rPr>
                <w:rFonts w:ascii="Arial" w:eastAsia="Arial" w:hAnsi="Arial" w:cs="Arial"/>
                <w:sz w:val="12"/>
              </w:rPr>
              <w:tab/>
              <w:t>HDFC BANK LTD</w:t>
            </w:r>
          </w:p>
          <w:p w14:paraId="7513DD4B" w14:textId="77777777" w:rsidR="00224E14" w:rsidRDefault="00D656CE">
            <w:pPr>
              <w:tabs>
                <w:tab w:val="center" w:pos="660"/>
                <w:tab w:val="center" w:pos="3282"/>
                <w:tab w:val="center" w:pos="5867"/>
                <w:tab w:val="center" w:pos="872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Bank Account Number</w:t>
            </w:r>
            <w:r>
              <w:rPr>
                <w:rFonts w:ascii="Arial" w:eastAsia="Arial" w:hAnsi="Arial" w:cs="Arial"/>
                <w:sz w:val="12"/>
              </w:rPr>
              <w:tab/>
              <w:t>50100477184817</w:t>
            </w:r>
            <w:r>
              <w:rPr>
                <w:rFonts w:ascii="Arial" w:eastAsia="Arial" w:hAnsi="Arial" w:cs="Arial"/>
                <w:sz w:val="12"/>
              </w:rPr>
              <w:tab/>
              <w:t>IFSC Code</w:t>
            </w:r>
            <w:r>
              <w:rPr>
                <w:rFonts w:ascii="Arial" w:eastAsia="Arial" w:hAnsi="Arial" w:cs="Arial"/>
                <w:sz w:val="12"/>
              </w:rPr>
              <w:tab/>
              <w:t>HDFC0009630</w:t>
            </w:r>
          </w:p>
          <w:p w14:paraId="161D7D76" w14:textId="77777777" w:rsidR="00224E14" w:rsidRDefault="00D656CE">
            <w:pPr>
              <w:tabs>
                <w:tab w:val="center" w:pos="600"/>
                <w:tab w:val="center" w:pos="3609"/>
                <w:tab w:val="center" w:pos="6147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PF Account Number</w:t>
            </w:r>
            <w:r>
              <w:rPr>
                <w:rFonts w:ascii="Arial" w:eastAsia="Arial" w:hAnsi="Arial" w:cs="Arial"/>
                <w:sz w:val="12"/>
              </w:rPr>
              <w:tab/>
              <w:t>GNGGN00252970000437650</w:t>
            </w:r>
            <w:r>
              <w:rPr>
                <w:rFonts w:ascii="Arial" w:eastAsia="Arial" w:hAnsi="Arial" w:cs="Arial"/>
                <w:sz w:val="12"/>
              </w:rPr>
              <w:tab/>
              <w:t>Esic Account Number</w:t>
            </w:r>
          </w:p>
          <w:p w14:paraId="0462CB0C" w14:textId="77777777" w:rsidR="00224E14" w:rsidRDefault="00D656CE">
            <w:pPr>
              <w:tabs>
                <w:tab w:val="center" w:pos="817"/>
                <w:tab w:val="center" w:pos="3198"/>
                <w:tab w:val="center" w:pos="5697"/>
                <w:tab w:val="center" w:pos="87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Permanent Account Number</w:t>
            </w:r>
            <w:r>
              <w:rPr>
                <w:rFonts w:ascii="Arial" w:eastAsia="Arial" w:hAnsi="Arial" w:cs="Arial"/>
                <w:sz w:val="12"/>
              </w:rPr>
              <w:tab/>
              <w:t>AUSPH2068R</w:t>
            </w:r>
            <w:r>
              <w:rPr>
                <w:rFonts w:ascii="Arial" w:eastAsia="Arial" w:hAnsi="Arial" w:cs="Arial"/>
                <w:sz w:val="12"/>
              </w:rPr>
              <w:tab/>
              <w:t>UAN</w:t>
            </w:r>
            <w:r>
              <w:rPr>
                <w:rFonts w:ascii="Arial" w:eastAsia="Arial" w:hAnsi="Arial" w:cs="Arial"/>
                <w:sz w:val="12"/>
              </w:rPr>
              <w:tab/>
              <w:t>101778312908</w:t>
            </w:r>
          </w:p>
          <w:p w14:paraId="5D144128" w14:textId="77777777" w:rsidR="00224E14" w:rsidRDefault="00D656CE">
            <w:pPr>
              <w:spacing w:after="63"/>
              <w:ind w:left="2051"/>
              <w:jc w:val="center"/>
            </w:pPr>
            <w:r>
              <w:rPr>
                <w:rFonts w:ascii="Arial" w:eastAsia="Arial" w:hAnsi="Arial" w:cs="Arial"/>
                <w:sz w:val="12"/>
              </w:rPr>
              <w:t>Number</w:t>
            </w:r>
          </w:p>
          <w:p w14:paraId="6D148567" w14:textId="77777777" w:rsidR="00224E14" w:rsidRDefault="00D656CE">
            <w:pPr>
              <w:tabs>
                <w:tab w:val="center" w:pos="420"/>
                <w:tab w:val="center" w:pos="2882"/>
                <w:tab w:val="center" w:pos="5700"/>
                <w:tab w:val="center" w:pos="8358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Days Worked</w:t>
            </w:r>
            <w:r>
              <w:rPr>
                <w:rFonts w:ascii="Arial" w:eastAsia="Arial" w:hAnsi="Arial" w:cs="Arial"/>
                <w:sz w:val="12"/>
              </w:rPr>
              <w:tab/>
              <w:t>27</w:t>
            </w:r>
            <w:r>
              <w:rPr>
                <w:rFonts w:ascii="Arial" w:eastAsia="Arial" w:hAnsi="Arial" w:cs="Arial"/>
                <w:sz w:val="12"/>
              </w:rPr>
              <w:tab/>
              <w:t>LWP</w:t>
            </w:r>
            <w:r>
              <w:rPr>
                <w:rFonts w:ascii="Arial" w:eastAsia="Arial" w:hAnsi="Arial" w:cs="Arial"/>
                <w:sz w:val="12"/>
              </w:rPr>
              <w:tab/>
              <w:t>4</w:t>
            </w:r>
          </w:p>
          <w:p w14:paraId="474EB382" w14:textId="77777777" w:rsidR="00224E14" w:rsidRDefault="00D656CE">
            <w:pPr>
              <w:tabs>
                <w:tab w:val="center" w:pos="410"/>
                <w:tab w:val="center" w:pos="2848"/>
                <w:tab w:val="center" w:pos="5690"/>
                <w:tab w:val="center" w:pos="835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Arrears Days</w:t>
            </w:r>
            <w:r>
              <w:rPr>
                <w:rFonts w:ascii="Arial" w:eastAsia="Arial" w:hAnsi="Arial" w:cs="Arial"/>
                <w:sz w:val="12"/>
              </w:rPr>
              <w:tab/>
              <w:t>0</w:t>
            </w:r>
            <w:r>
              <w:rPr>
                <w:rFonts w:ascii="Arial" w:eastAsia="Arial" w:hAnsi="Arial" w:cs="Arial"/>
                <w:sz w:val="12"/>
              </w:rPr>
              <w:tab/>
              <w:t>Paid</w:t>
            </w:r>
            <w:r>
              <w:rPr>
                <w:rFonts w:ascii="Arial" w:eastAsia="Arial" w:hAnsi="Arial" w:cs="Arial"/>
                <w:sz w:val="12"/>
              </w:rPr>
              <w:tab/>
              <w:t>0</w:t>
            </w:r>
          </w:p>
          <w:p w14:paraId="31495C11" w14:textId="77777777" w:rsidR="00224E14" w:rsidRDefault="00D656CE">
            <w:pPr>
              <w:spacing w:after="63"/>
              <w:ind w:left="1951"/>
              <w:jc w:val="center"/>
            </w:pPr>
            <w:r>
              <w:rPr>
                <w:rFonts w:ascii="Arial" w:eastAsia="Arial" w:hAnsi="Arial" w:cs="Arial"/>
                <w:sz w:val="12"/>
              </w:rPr>
              <w:t>Leave</w:t>
            </w:r>
          </w:p>
          <w:p w14:paraId="665DC9D8" w14:textId="77777777" w:rsidR="00224E14" w:rsidRDefault="00D656CE">
            <w:pPr>
              <w:tabs>
                <w:tab w:val="center" w:pos="383"/>
                <w:tab w:val="center" w:pos="327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Tax Regime</w:t>
            </w:r>
            <w:r>
              <w:rPr>
                <w:rFonts w:ascii="Arial" w:eastAsia="Arial" w:hAnsi="Arial" w:cs="Arial"/>
                <w:sz w:val="12"/>
              </w:rPr>
              <w:tab/>
              <w:t>New Tax Regime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56339" w14:textId="77777777" w:rsidR="00224E14" w:rsidRDefault="00224E14"/>
        </w:tc>
      </w:tr>
      <w:tr w:rsidR="00224E14" w14:paraId="6DDFC8D3" w14:textId="77777777">
        <w:trPr>
          <w:trHeight w:val="1100"/>
        </w:trPr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34F95" w14:textId="77777777" w:rsidR="00224E14" w:rsidRDefault="00D656CE">
            <w:pPr>
              <w:tabs>
                <w:tab w:val="center" w:pos="360"/>
                <w:tab w:val="center" w:pos="2822"/>
              </w:tabs>
              <w:spacing w:after="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C2DD0B2" wp14:editId="04AC494F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-50469</wp:posOffset>
                      </wp:positionV>
                      <wp:extent cx="6350" cy="647700"/>
                      <wp:effectExtent l="0" t="0" r="0" b="0"/>
                      <wp:wrapSquare wrapText="bothSides"/>
                      <wp:docPr id="3474" name="Group 3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647700"/>
                                <a:chOff x="0" y="0"/>
                                <a:chExt cx="6350" cy="647700"/>
                              </a:xfrm>
                            </wpg:grpSpPr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74" style="width:0.5pt;height:51pt;position:absolute;mso-position-horizontal-relative:text;mso-position-horizontal:absolute;margin-left:137.75pt;mso-position-vertical-relative:text;margin-top:-3.974pt;" coordsize="63,6477">
                      <v:shape id="Shape 9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2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5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8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1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0850CED" wp14:editId="6B4DC6E6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-50469</wp:posOffset>
                      </wp:positionV>
                      <wp:extent cx="6350" cy="647700"/>
                      <wp:effectExtent l="0" t="0" r="0" b="0"/>
                      <wp:wrapSquare wrapText="bothSides"/>
                      <wp:docPr id="3475" name="Group 3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647700"/>
                                <a:chOff x="0" y="0"/>
                                <a:chExt cx="6350" cy="6477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75" style="width:0.5pt;height:51pt;position:absolute;mso-position-horizontal-relative:text;mso-position-horizontal:absolute;margin-left:192.45pt;mso-position-vertical-relative:text;margin-top:-3.974pt;" coordsize="63,6477">
                      <v:shape id="Shape 10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3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6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9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2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Earnings</w: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ab/>
              <w:t>Monthly RateCurrent Month</w:t>
            </w:r>
          </w:p>
          <w:p w14:paraId="4270ACBE" w14:textId="77777777" w:rsidR="00224E14" w:rsidRDefault="00D656CE">
            <w:pPr>
              <w:spacing w:after="0" w:line="376" w:lineRule="auto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Basic Salary 17,422.0015,174.00 House Rent Allowance 10,453.009,104.00</w:t>
            </w:r>
          </w:p>
          <w:p w14:paraId="779FD5E7" w14:textId="77777777" w:rsidR="00224E14" w:rsidRDefault="00D656CE">
            <w:pPr>
              <w:tabs>
                <w:tab w:val="center" w:pos="467"/>
                <w:tab w:val="center" w:pos="3029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FBP Allowance</w:t>
            </w:r>
            <w:r>
              <w:rPr>
                <w:rFonts w:ascii="Arial" w:eastAsia="Arial" w:hAnsi="Arial" w:cs="Arial"/>
                <w:sz w:val="12"/>
              </w:rPr>
              <w:tab/>
              <w:t>4,659.004,058.00</w:t>
            </w:r>
          </w:p>
          <w:p w14:paraId="49DDF9CD" w14:textId="77777777" w:rsidR="00224E14" w:rsidRDefault="00D656CE">
            <w:pPr>
              <w:tabs>
                <w:tab w:val="center" w:pos="737"/>
                <w:tab w:val="center" w:pos="302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Advance Statutory Bonus</w:t>
            </w:r>
            <w:r>
              <w:rPr>
                <w:rFonts w:ascii="Arial" w:eastAsia="Arial" w:hAnsi="Arial" w:cs="Arial"/>
                <w:sz w:val="12"/>
              </w:rPr>
              <w:tab/>
              <w:t>2,310.002,012.00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C5031D" w14:textId="77777777" w:rsidR="00224E14" w:rsidRDefault="00D656CE">
            <w:pPr>
              <w:spacing w:after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1D4477D" wp14:editId="67C74978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-50469</wp:posOffset>
                      </wp:positionV>
                      <wp:extent cx="6350" cy="647700"/>
                      <wp:effectExtent l="0" t="0" r="0" b="0"/>
                      <wp:wrapSquare wrapText="bothSides"/>
                      <wp:docPr id="3521" name="Group 3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647700"/>
                                <a:chOff x="0" y="0"/>
                                <a:chExt cx="6350" cy="647700"/>
                              </a:xfrm>
                            </wpg:grpSpPr>
                            <wps:wsp>
                              <wps:cNvPr id="11" name="Shape 11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521" style="width:0.5pt;height:51pt;position:absolute;mso-position-horizontal-relative:text;mso-position-horizontal:absolute;margin-left:26.9pt;mso-position-vertical-relative:text;margin-top:-3.974pt;" coordsize="63,6477">
                      <v:shape id="Shape 11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4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7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0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3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Arrears</w:t>
            </w:r>
          </w:p>
          <w:p w14:paraId="181560FB" w14:textId="77777777" w:rsidR="00224E14" w:rsidRDefault="00D656CE">
            <w:pPr>
              <w:spacing w:after="51"/>
              <w:ind w:left="119"/>
              <w:jc w:val="center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073630D0" w14:textId="77777777" w:rsidR="00224E14" w:rsidRDefault="00D656CE">
            <w:pPr>
              <w:spacing w:after="51"/>
              <w:ind w:left="119"/>
              <w:jc w:val="center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44FB54CF" w14:textId="77777777" w:rsidR="00224E14" w:rsidRDefault="00D656CE">
            <w:pPr>
              <w:spacing w:after="51"/>
              <w:ind w:left="119"/>
              <w:jc w:val="center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78F15A58" w14:textId="77777777" w:rsidR="00224E14" w:rsidRDefault="00D656CE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3D74E" w14:textId="77777777" w:rsidR="00224E14" w:rsidRDefault="00D656CE">
            <w:pPr>
              <w:spacing w:after="26"/>
              <w:ind w:left="288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Total</w:t>
            </w:r>
          </w:p>
          <w:p w14:paraId="2007B669" w14:textId="77777777" w:rsidR="00224E14" w:rsidRDefault="00D656CE">
            <w:pPr>
              <w:spacing w:after="0" w:line="348" w:lineRule="auto"/>
              <w:ind w:right="48"/>
              <w:jc w:val="right"/>
            </w:pPr>
            <w:r>
              <w:rPr>
                <w:rFonts w:ascii="Arial" w:eastAsia="Arial" w:hAnsi="Arial" w:cs="Arial"/>
                <w:sz w:val="12"/>
              </w:rPr>
              <w:t>15,174.00 9,104.00</w:t>
            </w:r>
          </w:p>
          <w:p w14:paraId="62EDA346" w14:textId="77777777" w:rsidR="00224E14" w:rsidRDefault="00D656CE">
            <w:pPr>
              <w:spacing w:after="51"/>
              <w:ind w:left="108"/>
              <w:jc w:val="center"/>
            </w:pPr>
            <w:r>
              <w:rPr>
                <w:rFonts w:ascii="Arial" w:eastAsia="Arial" w:hAnsi="Arial" w:cs="Arial"/>
                <w:sz w:val="12"/>
              </w:rPr>
              <w:t>4,058.00</w:t>
            </w:r>
          </w:p>
          <w:p w14:paraId="519D990F" w14:textId="77777777" w:rsidR="00224E14" w:rsidRDefault="00D656CE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12"/>
              </w:rPr>
              <w:t>2,012.00</w:t>
            </w:r>
          </w:p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5AC1E" w14:textId="77777777" w:rsidR="00224E14" w:rsidRDefault="00D656CE">
            <w:pPr>
              <w:spacing w:after="26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35A703C" wp14:editId="1F90A05D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-50469</wp:posOffset>
                      </wp:positionV>
                      <wp:extent cx="6350" cy="647700"/>
                      <wp:effectExtent l="0" t="0" r="0" b="0"/>
                      <wp:wrapSquare wrapText="bothSides"/>
                      <wp:docPr id="3562" name="Group 3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647700"/>
                                <a:chOff x="0" y="0"/>
                                <a:chExt cx="6350" cy="647700"/>
                              </a:xfrm>
                            </wpg:grpSpPr>
                            <wps:wsp>
                              <wps:cNvPr id="25" name="Shape 25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562" style="width:0.5pt;height:51pt;position:absolute;mso-position-horizontal-relative:text;mso-position-horizontal:absolute;margin-left:137.75pt;mso-position-vertical-relative:text;margin-top:-3.974pt;" coordsize="63,6477">
                      <v:shape id="Shape 25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6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7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8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9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Deductions</w:t>
            </w:r>
          </w:p>
          <w:p w14:paraId="42A8C24E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Provident Fund</w:t>
            </w:r>
          </w:p>
          <w:p w14:paraId="5F330825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LWF Deduction</w:t>
            </w:r>
          </w:p>
          <w:p w14:paraId="43CC5D2A" w14:textId="77777777" w:rsidR="00224E14" w:rsidRDefault="00D656CE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Mediclaim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EF96A" w14:textId="77777777" w:rsidR="00224E14" w:rsidRDefault="00D656CE">
            <w:pPr>
              <w:spacing w:after="26"/>
              <w:ind w:right="8"/>
              <w:jc w:val="right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Amount</w:t>
            </w:r>
          </w:p>
          <w:p w14:paraId="4953133A" w14:textId="77777777" w:rsidR="00224E14" w:rsidRDefault="00D656CE">
            <w:pPr>
              <w:spacing w:after="50"/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1,821.00</w:t>
            </w:r>
          </w:p>
          <w:p w14:paraId="131568FF" w14:textId="77777777" w:rsidR="00224E14" w:rsidRDefault="00D656CE">
            <w:pPr>
              <w:spacing w:after="50"/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31.00</w:t>
            </w:r>
          </w:p>
          <w:p w14:paraId="3769B8B5" w14:textId="77777777" w:rsidR="00224E14" w:rsidRDefault="00D656CE">
            <w:pPr>
              <w:spacing w:after="0"/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750.00</w:t>
            </w:r>
          </w:p>
        </w:tc>
      </w:tr>
      <w:tr w:rsidR="00224E14" w14:paraId="0B170564" w14:textId="77777777">
        <w:trPr>
          <w:trHeight w:val="320"/>
        </w:trPr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3D283506" w14:textId="77777777" w:rsidR="00224E14" w:rsidRDefault="00D656CE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Gross Earnings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4A86F016" w14:textId="77777777" w:rsidR="00224E14" w:rsidRDefault="00224E14"/>
        </w:tc>
        <w:tc>
          <w:tcPr>
            <w:tcW w:w="72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5B54BB8" w14:textId="77777777" w:rsidR="00224E14" w:rsidRDefault="00D656CE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30,348.00</w:t>
            </w:r>
          </w:p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07268F83" w14:textId="77777777" w:rsidR="00224E14" w:rsidRDefault="00D656CE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Total Deductions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D5C5ADF" w14:textId="77777777" w:rsidR="00224E14" w:rsidRDefault="00D656CE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4"/>
              </w:rPr>
              <w:t>2,602.00</w:t>
            </w:r>
          </w:p>
        </w:tc>
      </w:tr>
      <w:tr w:rsidR="00224E14" w14:paraId="5D4A8E4C" w14:textId="77777777">
        <w:trPr>
          <w:trHeight w:val="186"/>
        </w:trPr>
        <w:tc>
          <w:tcPr>
            <w:tcW w:w="4132" w:type="dxa"/>
            <w:gridSpan w:val="3"/>
            <w:tcBorders>
              <w:top w:val="double" w:sz="4" w:space="0" w:color="000000"/>
              <w:left w:val="double" w:sz="4" w:space="0" w:color="000000"/>
              <w:bottom w:val="double" w:sz="26" w:space="0" w:color="000000"/>
              <w:right w:val="nil"/>
            </w:tcBorders>
            <w:vAlign w:val="bottom"/>
          </w:tcPr>
          <w:p w14:paraId="0D3681DB" w14:textId="77777777" w:rsidR="00224E14" w:rsidRDefault="00D656CE">
            <w:pPr>
              <w:tabs>
                <w:tab w:val="center" w:pos="391"/>
                <w:tab w:val="center" w:pos="247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4"/>
              </w:rPr>
              <w:t>In words (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) : Twenty Seven Thousand Seven Hundred Fort</w:t>
            </w:r>
          </w:p>
        </w:tc>
        <w:tc>
          <w:tcPr>
            <w:tcW w:w="696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F206EB2" w14:textId="77777777" w:rsidR="00224E14" w:rsidRDefault="00D656CE">
            <w:pPr>
              <w:spacing w:after="0"/>
              <w:ind w:left="-61"/>
            </w:pPr>
            <w:r>
              <w:rPr>
                <w:rFonts w:ascii="Arial" w:eastAsia="Arial" w:hAnsi="Arial" w:cs="Arial"/>
                <w:b/>
                <w:sz w:val="14"/>
              </w:rPr>
              <w:t>y Six Only</w:t>
            </w:r>
          </w:p>
        </w:tc>
        <w:tc>
          <w:tcPr>
            <w:tcW w:w="72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38F17" w14:textId="77777777" w:rsidR="00224E14" w:rsidRDefault="00224E14"/>
        </w:tc>
        <w:tc>
          <w:tcPr>
            <w:tcW w:w="40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5128A" w14:textId="77777777" w:rsidR="00224E14" w:rsidRDefault="00224E14"/>
        </w:tc>
        <w:tc>
          <w:tcPr>
            <w:tcW w:w="1492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0534FFEB" w14:textId="77777777" w:rsidR="00224E14" w:rsidRDefault="00D656CE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Net Salary : 27,746.00</w:t>
            </w:r>
          </w:p>
        </w:tc>
      </w:tr>
      <w:tr w:rsidR="00224E14" w14:paraId="11186A0F" w14:textId="77777777">
        <w:trPr>
          <w:trHeight w:val="114"/>
        </w:trPr>
        <w:tc>
          <w:tcPr>
            <w:tcW w:w="9568" w:type="dxa"/>
            <w:gridSpan w:val="8"/>
            <w:tcBorders>
              <w:top w:val="double" w:sz="26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1041CEBB" w14:textId="77777777" w:rsidR="00224E14" w:rsidRDefault="00224E14"/>
        </w:tc>
        <w:tc>
          <w:tcPr>
            <w:tcW w:w="14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47A49C99" w14:textId="77777777" w:rsidR="00224E14" w:rsidRDefault="00224E14"/>
        </w:tc>
      </w:tr>
      <w:tr w:rsidR="00224E14" w14:paraId="2B3B74AF" w14:textId="77777777">
        <w:trPr>
          <w:trHeight w:val="260"/>
        </w:trPr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0A97812" w14:textId="77777777" w:rsidR="00224E14" w:rsidRDefault="00224E14"/>
        </w:tc>
        <w:tc>
          <w:tcPr>
            <w:tcW w:w="105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0703457" w14:textId="77777777" w:rsidR="00224E14" w:rsidRDefault="00224E14"/>
        </w:tc>
        <w:tc>
          <w:tcPr>
            <w:tcW w:w="5886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5B94B35D" w14:textId="77777777" w:rsidR="00224E14" w:rsidRDefault="00D656CE">
            <w:pPr>
              <w:spacing w:after="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Income Tax Calculation for the financial Year 2024-2025</w:t>
            </w:r>
          </w:p>
        </w:tc>
        <w:tc>
          <w:tcPr>
            <w:tcW w:w="149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2B1D4BE" w14:textId="77777777" w:rsidR="00224E14" w:rsidRDefault="00224E14"/>
        </w:tc>
      </w:tr>
      <w:tr w:rsidR="00224E14" w14:paraId="4FBF90D6" w14:textId="77777777">
        <w:trPr>
          <w:trHeight w:val="280"/>
        </w:trPr>
        <w:tc>
          <w:tcPr>
            <w:tcW w:w="262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2F83A90" w14:textId="77777777" w:rsidR="00224E14" w:rsidRDefault="00D656CE">
            <w:pPr>
              <w:tabs>
                <w:tab w:val="center" w:pos="383"/>
                <w:tab w:val="center" w:pos="1791"/>
              </w:tabs>
              <w:spacing w:after="43"/>
            </w:pPr>
            <w:r>
              <w:tab/>
            </w: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Particular</w:t>
            </w: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ab/>
              <w:t>Cumulative</w:t>
            </w:r>
          </w:p>
          <w:p w14:paraId="27EB69C0" w14:textId="77777777" w:rsidR="00224E14" w:rsidRDefault="00D656CE">
            <w:pPr>
              <w:tabs>
                <w:tab w:val="center" w:pos="393"/>
                <w:tab w:val="center" w:pos="1901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Basic Salary</w:t>
            </w:r>
            <w:r>
              <w:rPr>
                <w:rFonts w:ascii="Arial" w:eastAsia="Arial" w:hAnsi="Arial" w:cs="Arial"/>
                <w:sz w:val="12"/>
              </w:rPr>
              <w:tab/>
              <w:t>11,034.00</w:t>
            </w:r>
          </w:p>
          <w:p w14:paraId="0D44B083" w14:textId="77777777" w:rsidR="00224E14" w:rsidRDefault="00D656CE">
            <w:pPr>
              <w:tabs>
                <w:tab w:val="center" w:pos="377"/>
                <w:tab w:val="center" w:pos="193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House Rent</w:t>
            </w:r>
            <w:r>
              <w:rPr>
                <w:rFonts w:ascii="Arial" w:eastAsia="Arial" w:hAnsi="Arial" w:cs="Arial"/>
                <w:sz w:val="12"/>
              </w:rPr>
              <w:tab/>
              <w:t>6,620.00</w:t>
            </w:r>
          </w:p>
          <w:p w14:paraId="1F344930" w14:textId="77777777" w:rsidR="00224E14" w:rsidRDefault="00D656CE">
            <w:pPr>
              <w:spacing w:after="63"/>
              <w:ind w:left="60"/>
            </w:pPr>
            <w:r>
              <w:rPr>
                <w:rFonts w:ascii="Arial" w:eastAsia="Arial" w:hAnsi="Arial" w:cs="Arial"/>
                <w:sz w:val="12"/>
              </w:rPr>
              <w:t>Allowance</w:t>
            </w:r>
          </w:p>
          <w:p w14:paraId="33E887BC" w14:textId="77777777" w:rsidR="00224E14" w:rsidRDefault="00D656CE">
            <w:pPr>
              <w:tabs>
                <w:tab w:val="center" w:pos="467"/>
                <w:tab w:val="center" w:pos="193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FBP Allowance</w:t>
            </w:r>
            <w:r>
              <w:rPr>
                <w:rFonts w:ascii="Arial" w:eastAsia="Arial" w:hAnsi="Arial" w:cs="Arial"/>
                <w:sz w:val="12"/>
              </w:rPr>
              <w:tab/>
              <w:t>2,961.00</w:t>
            </w:r>
          </w:p>
          <w:p w14:paraId="7AAC1434" w14:textId="77777777" w:rsidR="00224E14" w:rsidRDefault="00D656CE">
            <w:pPr>
              <w:spacing w:after="0"/>
              <w:ind w:left="60" w:right="64"/>
            </w:pPr>
            <w:r>
              <w:rPr>
                <w:rFonts w:ascii="Arial" w:eastAsia="Arial" w:hAnsi="Arial" w:cs="Arial"/>
                <w:sz w:val="12"/>
              </w:rPr>
              <w:t>Advance Statutory</w:t>
            </w:r>
            <w:r>
              <w:rPr>
                <w:rFonts w:ascii="Arial" w:eastAsia="Arial" w:hAnsi="Arial" w:cs="Arial"/>
                <w:sz w:val="12"/>
              </w:rPr>
              <w:tab/>
              <w:t>1,453.00 Bonus</w:t>
            </w:r>
          </w:p>
        </w:tc>
        <w:tc>
          <w:tcPr>
            <w:tcW w:w="1058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</w:tcPr>
          <w:p w14:paraId="36901816" w14:textId="77777777" w:rsidR="00224E14" w:rsidRDefault="00D656CE">
            <w:pPr>
              <w:spacing w:after="26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Projected</w:t>
            </w:r>
          </w:p>
          <w:p w14:paraId="50F8CDF2" w14:textId="77777777" w:rsidR="00224E14" w:rsidRDefault="00D656CE">
            <w:pPr>
              <w:spacing w:after="51"/>
              <w:ind w:left="104"/>
            </w:pPr>
            <w:r>
              <w:rPr>
                <w:rFonts w:ascii="Arial" w:eastAsia="Arial" w:hAnsi="Arial" w:cs="Arial"/>
                <w:sz w:val="12"/>
              </w:rPr>
              <w:t>52,266.00</w:t>
            </w:r>
          </w:p>
          <w:p w14:paraId="7401A177" w14:textId="77777777" w:rsidR="00224E14" w:rsidRDefault="00D656CE">
            <w:pPr>
              <w:spacing w:after="171"/>
              <w:ind w:left="104"/>
            </w:pPr>
            <w:r>
              <w:rPr>
                <w:rFonts w:ascii="Arial" w:eastAsia="Arial" w:hAnsi="Arial" w:cs="Arial"/>
                <w:sz w:val="12"/>
              </w:rPr>
              <w:t>31,359.00</w:t>
            </w:r>
          </w:p>
          <w:p w14:paraId="7D9C494A" w14:textId="77777777" w:rsidR="00224E14" w:rsidRDefault="00D656CE">
            <w:pPr>
              <w:spacing w:after="0"/>
              <w:ind w:left="171" w:hanging="67"/>
            </w:pPr>
            <w:r>
              <w:rPr>
                <w:rFonts w:ascii="Arial" w:eastAsia="Arial" w:hAnsi="Arial" w:cs="Arial"/>
                <w:sz w:val="12"/>
              </w:rPr>
              <w:t>13,977.00 6,930.00</w:t>
            </w:r>
          </w:p>
        </w:tc>
        <w:tc>
          <w:tcPr>
            <w:tcW w:w="1067" w:type="dxa"/>
            <w:gridSpan w:val="2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</w:tcPr>
          <w:p w14:paraId="6FB48DD9" w14:textId="77777777" w:rsidR="00224E14" w:rsidRDefault="00D656CE">
            <w:pPr>
              <w:spacing w:after="26"/>
              <w:ind w:left="168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Current</w:t>
            </w:r>
          </w:p>
          <w:p w14:paraId="7CB2A24F" w14:textId="77777777" w:rsidR="00224E14" w:rsidRDefault="00D656CE">
            <w:pPr>
              <w:spacing w:after="120" w:line="348" w:lineRule="auto"/>
              <w:ind w:left="207" w:hanging="67"/>
            </w:pPr>
            <w:r>
              <w:rPr>
                <w:rFonts w:ascii="Arial" w:eastAsia="Arial" w:hAnsi="Arial" w:cs="Arial"/>
                <w:sz w:val="12"/>
              </w:rPr>
              <w:t>15,174.00 9,104.00</w:t>
            </w:r>
          </w:p>
          <w:p w14:paraId="6C09A0DD" w14:textId="77777777" w:rsidR="00224E14" w:rsidRDefault="00D656CE">
            <w:pPr>
              <w:spacing w:after="51"/>
              <w:ind w:left="207"/>
            </w:pPr>
            <w:r>
              <w:rPr>
                <w:rFonts w:ascii="Arial" w:eastAsia="Arial" w:hAnsi="Arial" w:cs="Arial"/>
                <w:sz w:val="12"/>
              </w:rPr>
              <w:t>4,058.00</w:t>
            </w:r>
          </w:p>
          <w:p w14:paraId="486D3B57" w14:textId="77777777" w:rsidR="00224E14" w:rsidRDefault="00D656CE">
            <w:pPr>
              <w:spacing w:after="0"/>
              <w:ind w:left="207"/>
            </w:pPr>
            <w:r>
              <w:rPr>
                <w:rFonts w:ascii="Arial" w:eastAsia="Arial" w:hAnsi="Arial" w:cs="Arial"/>
                <w:sz w:val="12"/>
              </w:rPr>
              <w:t>2,012.00</w:t>
            </w:r>
          </w:p>
        </w:tc>
        <w:tc>
          <w:tcPr>
            <w:tcW w:w="801" w:type="dxa"/>
            <w:gridSpan w:val="2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18A5897" w14:textId="77777777" w:rsidR="00224E14" w:rsidRDefault="00D656CE">
            <w:pPr>
              <w:spacing w:after="26"/>
              <w:ind w:left="178"/>
              <w:jc w:val="center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Annual</w:t>
            </w:r>
          </w:p>
          <w:p w14:paraId="5375667B" w14:textId="77777777" w:rsidR="00224E14" w:rsidRDefault="00D656CE">
            <w:pPr>
              <w:spacing w:after="51"/>
              <w:ind w:left="119"/>
              <w:jc w:val="center"/>
            </w:pPr>
            <w:r>
              <w:rPr>
                <w:rFonts w:ascii="Arial" w:eastAsia="Arial" w:hAnsi="Arial" w:cs="Arial"/>
                <w:sz w:val="12"/>
              </w:rPr>
              <w:t>78,474.00</w:t>
            </w:r>
          </w:p>
          <w:p w14:paraId="59E95D6A" w14:textId="77777777" w:rsidR="00224E14" w:rsidRDefault="00D656CE">
            <w:pPr>
              <w:spacing w:after="171"/>
              <w:ind w:left="119"/>
              <w:jc w:val="center"/>
            </w:pPr>
            <w:r>
              <w:rPr>
                <w:rFonts w:ascii="Arial" w:eastAsia="Arial" w:hAnsi="Arial" w:cs="Arial"/>
                <w:sz w:val="12"/>
              </w:rPr>
              <w:t>47,083.00</w:t>
            </w:r>
          </w:p>
          <w:p w14:paraId="68B19874" w14:textId="77777777" w:rsidR="00224E14" w:rsidRDefault="00D656CE">
            <w:pPr>
              <w:spacing w:after="51"/>
              <w:ind w:left="119"/>
              <w:jc w:val="center"/>
            </w:pPr>
            <w:r>
              <w:rPr>
                <w:rFonts w:ascii="Arial" w:eastAsia="Arial" w:hAnsi="Arial" w:cs="Arial"/>
                <w:sz w:val="12"/>
              </w:rPr>
              <w:t>20,996.00</w:t>
            </w:r>
          </w:p>
          <w:p w14:paraId="00327808" w14:textId="77777777" w:rsidR="00224E14" w:rsidRDefault="00D656CE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2"/>
              </w:rPr>
              <w:t>10,395.00</w:t>
            </w:r>
          </w:p>
        </w:tc>
        <w:tc>
          <w:tcPr>
            <w:tcW w:w="40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336EE0" w14:textId="77777777" w:rsidR="00224E14" w:rsidRDefault="00D656CE">
            <w:pPr>
              <w:spacing w:after="0"/>
              <w:ind w:right="273"/>
              <w:jc w:val="right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Details Of Exemption U/S 10</w:t>
            </w:r>
          </w:p>
        </w:tc>
        <w:tc>
          <w:tcPr>
            <w:tcW w:w="149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1420B" w14:textId="77777777" w:rsidR="00224E14" w:rsidRDefault="00224E14"/>
        </w:tc>
      </w:tr>
      <w:tr w:rsidR="00224E14" w14:paraId="20E29514" w14:textId="77777777">
        <w:trPr>
          <w:trHeight w:val="8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2450B7" w14:textId="77777777" w:rsidR="00224E14" w:rsidRDefault="00224E1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393055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FFFB08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E3DB1" w14:textId="77777777" w:rsidR="00224E14" w:rsidRDefault="00224E14"/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19CB2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Conveyance Exemption</w:t>
            </w:r>
          </w:p>
          <w:p w14:paraId="350539FF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Driver Allowance Exemption</w:t>
            </w:r>
          </w:p>
          <w:p w14:paraId="248EC39B" w14:textId="77777777" w:rsidR="00224E14" w:rsidRDefault="00D656CE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Gratuity Exemption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2CE3A" w14:textId="77777777" w:rsidR="00224E14" w:rsidRDefault="00D656CE">
            <w:pPr>
              <w:spacing w:after="51"/>
              <w:ind w:right="8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64DE5465" w14:textId="77777777" w:rsidR="00224E14" w:rsidRDefault="00D656CE">
            <w:pPr>
              <w:spacing w:after="51"/>
              <w:ind w:right="8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405891EA" w14:textId="77777777" w:rsidR="00224E14" w:rsidRDefault="00D656CE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224E14" w14:paraId="4DA17AEC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2F7DD64A" w14:textId="77777777" w:rsidR="00224E14" w:rsidRDefault="00224E1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92AD4D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0F2356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ECB7534" w14:textId="77777777" w:rsidR="00224E14" w:rsidRDefault="00224E14"/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E5C395D" w14:textId="77777777" w:rsidR="00224E14" w:rsidRDefault="00D656CE">
            <w:pPr>
              <w:spacing w:after="0"/>
              <w:ind w:left="1544"/>
              <w:jc w:val="center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LOP Dates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166CD" w14:textId="77777777" w:rsidR="00224E14" w:rsidRDefault="00224E14"/>
        </w:tc>
      </w:tr>
      <w:tr w:rsidR="00224E14" w14:paraId="0C5E2268" w14:textId="77777777">
        <w:trPr>
          <w:trHeight w:val="486"/>
        </w:trPr>
        <w:tc>
          <w:tcPr>
            <w:tcW w:w="26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6F58F45" w14:textId="77777777" w:rsidR="00224E14" w:rsidRDefault="00D656CE">
            <w:pPr>
              <w:spacing w:after="26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Salary For The Year</w:t>
            </w:r>
          </w:p>
          <w:p w14:paraId="55862B3F" w14:textId="77777777" w:rsidR="00224E14" w:rsidRDefault="00D656CE">
            <w:pPr>
              <w:spacing w:after="4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Gross Salary</w:t>
            </w:r>
          </w:p>
          <w:p w14:paraId="17360048" w14:textId="77777777" w:rsidR="00224E14" w:rsidRDefault="00D656CE">
            <w:pPr>
              <w:spacing w:after="2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Gross Taxable Income</w:t>
            </w:r>
          </w:p>
          <w:p w14:paraId="0DB58F52" w14:textId="77777777" w:rsidR="00224E14" w:rsidRDefault="00D656CE">
            <w:pPr>
              <w:spacing w:after="71"/>
              <w:ind w:left="60"/>
            </w:pPr>
            <w:r>
              <w:rPr>
                <w:rFonts w:ascii="Arial" w:eastAsia="Arial" w:hAnsi="Arial" w:cs="Arial"/>
                <w:sz w:val="12"/>
              </w:rPr>
              <w:t>Less : Standard Deduction</w:t>
            </w:r>
          </w:p>
          <w:p w14:paraId="0947E302" w14:textId="77777777" w:rsidR="00224E14" w:rsidRDefault="00D656CE">
            <w:pPr>
              <w:spacing w:after="26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Net Taxable Income (Rounded Off)</w:t>
            </w:r>
          </w:p>
          <w:p w14:paraId="25DC6944" w14:textId="77777777" w:rsidR="00224E14" w:rsidRDefault="00D656CE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Income Tax Deduction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BF2F9F" w14:textId="77777777" w:rsidR="00224E14" w:rsidRDefault="00224E14"/>
        </w:tc>
        <w:tc>
          <w:tcPr>
            <w:tcW w:w="106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2990A" w14:textId="77777777" w:rsidR="00224E14" w:rsidRDefault="00224E14"/>
        </w:tc>
        <w:tc>
          <w:tcPr>
            <w:tcW w:w="80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000000"/>
            </w:tcBorders>
          </w:tcPr>
          <w:p w14:paraId="1B05E9E7" w14:textId="77777777" w:rsidR="00224E14" w:rsidRDefault="00D656CE">
            <w:pPr>
              <w:spacing w:after="266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156,948.00</w:t>
            </w:r>
          </w:p>
          <w:p w14:paraId="4CEB1184" w14:textId="77777777" w:rsidR="00224E14" w:rsidRDefault="00D656CE">
            <w:pPr>
              <w:spacing w:after="46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156,948.00</w:t>
            </w:r>
          </w:p>
          <w:p w14:paraId="710BE38B" w14:textId="77777777" w:rsidR="00224E14" w:rsidRDefault="00D656CE">
            <w:pPr>
              <w:spacing w:after="26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156,948.00</w:t>
            </w:r>
          </w:p>
          <w:p w14:paraId="70254F98" w14:textId="77777777" w:rsidR="00224E14" w:rsidRDefault="00D656CE">
            <w:pPr>
              <w:spacing w:after="0"/>
              <w:ind w:left="78" w:firstLine="89"/>
            </w:pPr>
            <w:r>
              <w:rPr>
                <w:rFonts w:ascii="Arial" w:eastAsia="Arial" w:hAnsi="Arial" w:cs="Arial"/>
                <w:sz w:val="12"/>
              </w:rPr>
              <w:t xml:space="preserve">75,000.00 </w: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81,950.00</w:t>
            </w:r>
          </w:p>
        </w:tc>
        <w:tc>
          <w:tcPr>
            <w:tcW w:w="401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626B5D0C" w14:textId="77777777" w:rsidR="00224E14" w:rsidRDefault="00D656CE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2"/>
              </w:rPr>
              <w:t>08/12/2024       11/12/2024       19/12/2024       20/12/2024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BDD85AD" w14:textId="77777777" w:rsidR="00224E14" w:rsidRDefault="00224E14"/>
        </w:tc>
      </w:tr>
      <w:tr w:rsidR="00224E14" w14:paraId="41488734" w14:textId="7777777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5A9A1E" w14:textId="77777777" w:rsidR="00224E14" w:rsidRDefault="00224E1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8D73C6D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35FF09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685C328" w14:textId="77777777" w:rsidR="00224E14" w:rsidRDefault="00224E14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C8291" w14:textId="77777777" w:rsidR="00224E14" w:rsidRDefault="00224E14"/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49AE86" w14:textId="77777777" w:rsidR="00224E14" w:rsidRDefault="00D656CE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Monthly Tax deducted in Salary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906D8" w14:textId="77777777" w:rsidR="00224E14" w:rsidRDefault="00224E14"/>
        </w:tc>
      </w:tr>
      <w:tr w:rsidR="00224E14" w14:paraId="7CAAD55A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779D9A" w14:textId="77777777" w:rsidR="00224E14" w:rsidRDefault="00224E1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E5C9E8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B7F7C28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4CAF12F" w14:textId="77777777" w:rsidR="00224E14" w:rsidRDefault="00224E14"/>
        </w:tc>
        <w:tc>
          <w:tcPr>
            <w:tcW w:w="14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38936C12" w14:textId="77777777" w:rsidR="00224E14" w:rsidRDefault="00D656CE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Month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5B9C5" w14:textId="77777777" w:rsidR="00224E14" w:rsidRDefault="00D656CE">
            <w:pPr>
              <w:tabs>
                <w:tab w:val="center" w:pos="459"/>
                <w:tab w:val="center" w:pos="175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One Time Tax</w: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ab/>
              <w:t>Monthly Tax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2D47C22" w14:textId="77777777" w:rsidR="00224E14" w:rsidRDefault="00D656CE">
            <w:pPr>
              <w:spacing w:after="0"/>
              <w:ind w:left="125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Total Tax</w:t>
            </w:r>
          </w:p>
        </w:tc>
      </w:tr>
      <w:tr w:rsidR="00224E14" w14:paraId="07696174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C7D5F5" w14:textId="77777777" w:rsidR="00224E14" w:rsidRDefault="00224E1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67E002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099BEC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AF757D" w14:textId="77777777" w:rsidR="00224E14" w:rsidRDefault="00224E14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B248F" w14:textId="77777777" w:rsidR="00224E14" w:rsidRDefault="00D656CE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2"/>
              </w:rPr>
              <w:t>December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F66E38" w14:textId="77777777" w:rsidR="00224E14" w:rsidRDefault="00D656CE">
            <w:pPr>
              <w:tabs>
                <w:tab w:val="center" w:pos="117"/>
                <w:tab w:val="center" w:pos="146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0.00</w:t>
            </w:r>
            <w:r>
              <w:rPr>
                <w:rFonts w:ascii="Arial" w:eastAsia="Arial" w:hAnsi="Arial" w:cs="Arial"/>
                <w:sz w:val="12"/>
              </w:rPr>
              <w:tab/>
              <w:t>0.00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F4651" w14:textId="77777777" w:rsidR="00224E14" w:rsidRDefault="00D656CE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224E14" w14:paraId="1AAA790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70CC5250" w14:textId="77777777" w:rsidR="00224E14" w:rsidRDefault="00224E1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7EC996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08695E" w14:textId="77777777" w:rsidR="00224E14" w:rsidRDefault="00224E1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DBF07E1" w14:textId="77777777" w:rsidR="00224E14" w:rsidRDefault="00224E14"/>
        </w:tc>
        <w:tc>
          <w:tcPr>
            <w:tcW w:w="4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DF637" w14:textId="77777777" w:rsidR="00224E14" w:rsidRDefault="00224E14"/>
        </w:tc>
        <w:tc>
          <w:tcPr>
            <w:tcW w:w="14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B6DA6" w14:textId="77777777" w:rsidR="00224E14" w:rsidRDefault="00224E14"/>
        </w:tc>
      </w:tr>
      <w:tr w:rsidR="00224E14" w14:paraId="30F5A829" w14:textId="77777777">
        <w:trPr>
          <w:trHeight w:val="2270"/>
        </w:trPr>
        <w:tc>
          <w:tcPr>
            <w:tcW w:w="26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302C1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lastRenderedPageBreak/>
              <w:t>87A</w:t>
            </w:r>
          </w:p>
          <w:p w14:paraId="3DBD5279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Income Tax Payable</w:t>
            </w:r>
          </w:p>
          <w:p w14:paraId="2311B3D1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Surcharge</w:t>
            </w:r>
          </w:p>
          <w:p w14:paraId="792C13D1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Education Cess</w:t>
            </w:r>
          </w:p>
          <w:p w14:paraId="2B01304A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Total Income Tax &amp; Surcharge Payable</w:t>
            </w:r>
          </w:p>
          <w:p w14:paraId="67A647FE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Esop Tax to be Recovered in this Month</w:t>
            </w:r>
          </w:p>
          <w:p w14:paraId="7124D58E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Esop Tax Already Deducted</w:t>
            </w:r>
          </w:p>
          <w:p w14:paraId="2D219336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Less Tax Deducted at source till current month</w:t>
            </w:r>
          </w:p>
          <w:p w14:paraId="7C19445F" w14:textId="77777777" w:rsidR="00224E14" w:rsidRDefault="00D656CE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Less Tax Deducted by Previous Employer</w:t>
            </w:r>
          </w:p>
          <w:p w14:paraId="7060F4D5" w14:textId="77777777" w:rsidR="00224E14" w:rsidRDefault="00D656CE">
            <w:pPr>
              <w:spacing w:after="71"/>
              <w:ind w:left="60"/>
            </w:pPr>
            <w:r>
              <w:rPr>
                <w:rFonts w:ascii="Arial" w:eastAsia="Arial" w:hAnsi="Arial" w:cs="Arial"/>
                <w:sz w:val="12"/>
              </w:rPr>
              <w:t>Balance Tax Payable/Refundable</w:t>
            </w:r>
          </w:p>
          <w:p w14:paraId="529D870A" w14:textId="77777777" w:rsidR="00224E14" w:rsidRDefault="00D656CE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Average Tax Payable per Month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052679F" w14:textId="77777777" w:rsidR="00224E14" w:rsidRDefault="00224E14"/>
        </w:tc>
        <w:tc>
          <w:tcPr>
            <w:tcW w:w="106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745E0232" w14:textId="77777777" w:rsidR="00224E14" w:rsidRDefault="00224E14"/>
        </w:tc>
        <w:tc>
          <w:tcPr>
            <w:tcW w:w="8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72449" w14:textId="77777777" w:rsidR="00224E14" w:rsidRDefault="00D656CE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3C87F0CB" w14:textId="77777777" w:rsidR="00224E14" w:rsidRDefault="00D656CE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462D6148" w14:textId="77777777" w:rsidR="00224E14" w:rsidRDefault="00D656CE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55F9D036" w14:textId="77777777" w:rsidR="00224E14" w:rsidRDefault="00D656CE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6BB58546" w14:textId="77777777" w:rsidR="00224E14" w:rsidRDefault="00D656CE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2DC6D095" w14:textId="77777777" w:rsidR="00224E14" w:rsidRDefault="00D656CE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3F3CAB3C" w14:textId="77777777" w:rsidR="00224E14" w:rsidRDefault="00D656CE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1582051A" w14:textId="77777777" w:rsidR="00224E14" w:rsidRDefault="00D656CE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380A63ED" w14:textId="77777777" w:rsidR="00224E14" w:rsidRDefault="00D656CE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01A85EC2" w14:textId="77777777" w:rsidR="00224E14" w:rsidRDefault="00D656CE">
            <w:pPr>
              <w:spacing w:after="7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3347DBEB" w14:textId="77777777" w:rsidR="00224E14" w:rsidRDefault="00D656CE">
            <w:pPr>
              <w:spacing w:after="0"/>
              <w:ind w:left="428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CC9CFD" w14:textId="77777777" w:rsidR="00224E14" w:rsidRDefault="00224E14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AF7A5A" w14:textId="77777777" w:rsidR="00224E14" w:rsidRDefault="00224E14"/>
        </w:tc>
      </w:tr>
    </w:tbl>
    <w:p w14:paraId="5B410216" w14:textId="77777777" w:rsidR="00D656CE" w:rsidRDefault="00D656CE"/>
    <w:sectPr w:rsidR="00000000">
      <w:pgSz w:w="11900" w:h="16840"/>
      <w:pgMar w:top="6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14"/>
    <w:rsid w:val="00224E14"/>
    <w:rsid w:val="00980450"/>
    <w:rsid w:val="00D6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17A09"/>
  <w15:docId w15:val="{19C4D5FD-DD56-F64D-BF17-3DB5C28D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MOHAMMAD HAROON</cp:lastModifiedBy>
  <cp:revision>2</cp:revision>
  <dcterms:created xsi:type="dcterms:W3CDTF">2025-03-08T19:11:00Z</dcterms:created>
  <dcterms:modified xsi:type="dcterms:W3CDTF">2025-03-08T19:11:00Z</dcterms:modified>
</cp:coreProperties>
</file>