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4" w:lineRule="auto"/>
        <w:ind w:left="115" w:right="-708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Gender: Male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4" w:lineRule="auto"/>
        <w:ind w:left="115" w:right="-849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DOB:15 Nov1993</w:t>
      </w:r>
    </w:p>
    <w:p w:rsidR="00000000" w:rsidDel="00000000" w:rsidP="00000000" w:rsidRDefault="00000000" w:rsidRPr="00000000" w14:paraId="00000003">
      <w:pPr>
        <w:ind w:left="-426" w:right="-455" w:firstLine="0"/>
        <w:rPr>
          <w:rFonts w:ascii="Arial" w:cs="Arial" w:eastAsia="Arial" w:hAnsi="Arial"/>
          <w:b w:val="1"/>
          <w:sz w:val="29"/>
          <w:szCs w:val="29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sz w:val="29"/>
          <w:szCs w:val="29"/>
          <w:rtl w:val="0"/>
        </w:rPr>
        <w:t xml:space="preserve">UMIT Kumar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6480810" cy="0"/>
                <wp:effectExtent b="3175" l="0" r="0" t="3175"/>
                <wp:wrapNone/>
                <wp:docPr id="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6480810" cy="6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810" cy="6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11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(+91)-9871990424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-284" w:right="114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  <w:sectPr>
          <w:pgSz w:h="15840" w:w="12240" w:orient="portrait"/>
          <w:pgMar w:bottom="280" w:top="1260" w:left="1080" w:right="940" w:header="720" w:footer="720"/>
          <w:pgNumType w:start="1"/>
          <w:cols w:equalWidth="0" w:num="3">
            <w:col w:space="1613" w:w="2331.333333333333"/>
            <w:col w:space="1613" w:w="2331.333333333333"/>
            <w:col w:space="0" w:w="2331.333333333333"/>
          </w:cols>
        </w:sectPr>
      </w:pPr>
      <w:hyperlink r:id="rId7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Sumitgrewal6175313@gmail.co</w:t>
        </w:r>
      </w:hyperlink>
      <w:hyperlink r:id="rId8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8">
      <w:pPr>
        <w:pStyle w:val="Heading1"/>
        <w:spacing w:before="93" w:lineRule="auto"/>
        <w:ind w:left="115" w:firstLine="0"/>
        <w:rPr/>
      </w:pPr>
      <w:r w:rsidDel="00000000" w:rsidR="00000000" w:rsidRPr="00000000">
        <w:rPr>
          <w:rtl w:val="0"/>
        </w:rPr>
        <w:t xml:space="preserve">ABSTRACT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"/>
        </w:tabs>
        <w:spacing w:after="0" w:before="19" w:line="244" w:lineRule="auto"/>
        <w:ind w:left="720" w:right="83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4 years 3 months experience in Risk/Fraud Management and 2 years 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0"/>
          <w:szCs w:val="20"/>
          <w:rtl w:val="0"/>
        </w:rPr>
        <w:t xml:space="preserve">10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months of experienced in AML/KYC.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17145</wp:posOffset>
                </wp:positionV>
                <wp:extent cx="6480810" cy="0"/>
                <wp:effectExtent b="3175" l="0" r="0" t="3175"/>
                <wp:wrapNone/>
                <wp:docPr id="5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17145</wp:posOffset>
                </wp:positionV>
                <wp:extent cx="6480810" cy="63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810" cy="6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"/>
        </w:tabs>
        <w:spacing w:after="0" w:before="0" w:line="225" w:lineRule="auto"/>
        <w:ind w:left="720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Possess strong analytical and problem-solving skills 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0"/>
          <w:szCs w:val="20"/>
          <w:rtl w:val="0"/>
        </w:rPr>
        <w:t xml:space="preserve">and focused on CDD, customer reviews and fraud prevention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"/>
        </w:tabs>
        <w:spacing w:after="0" w:before="4" w:line="240" w:lineRule="auto"/>
        <w:ind w:left="720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Self–motivated and impact-oriented professional with a powerful attitude towards learning.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"/>
        </w:tabs>
        <w:spacing w:after="0" w:before="4" w:line="240" w:lineRule="auto"/>
        <w:ind w:left="720" w:right="0" w:hanging="361"/>
        <w:jc w:val="left"/>
        <w:rPr>
          <w:rFonts w:ascii="Helvetica Neue" w:cs="Helvetica Neue" w:eastAsia="Helvetica Neue" w:hAnsi="Helvetica Neue"/>
          <w:color w:val="333333"/>
          <w:sz w:val="20"/>
          <w:szCs w:val="20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0"/>
          <w:szCs w:val="20"/>
          <w:rtl w:val="0"/>
        </w:rPr>
        <w:t xml:space="preserve">AML and KYC certification from IIBF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"/>
        </w:tabs>
        <w:spacing w:after="0" w:before="4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"/>
        </w:tabs>
        <w:spacing w:after="0" w:before="4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88" w:lineRule="auto"/>
        <w:ind w:left="115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MPLOYMENT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297815</wp:posOffset>
                </wp:positionV>
                <wp:extent cx="6480810" cy="0"/>
                <wp:effectExtent b="3175" l="0" r="0" t="3175"/>
                <wp:wrapNone/>
                <wp:docPr id="4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297815</wp:posOffset>
                </wp:positionV>
                <wp:extent cx="6480810" cy="63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810" cy="6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 w14:paraId="00000011">
      <w:pPr>
        <w:tabs>
          <w:tab w:val="left" w:leader="none" w:pos="4666"/>
          <w:tab w:val="left" w:leader="none" w:pos="9498"/>
        </w:tabs>
        <w:spacing w:before="154" w:lineRule="auto"/>
        <w:ind w:left="284" w:right="722" w:hanging="284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Company Name – WNS Global Services Pvt. Ltd.</w:t>
        <w:tab/>
        <w:t xml:space="preserve">                                                 Job Title – Team Lead</w:t>
      </w:r>
    </w:p>
    <w:p w:rsidR="00000000" w:rsidDel="00000000" w:rsidP="00000000" w:rsidRDefault="00000000" w:rsidRPr="00000000" w14:paraId="00000012">
      <w:pPr>
        <w:ind w:left="6521" w:right="1148" w:firstLine="0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18Feb2022 – Present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5"/>
          <w:tab w:val="left" w:leader="none" w:pos="976"/>
        </w:tabs>
        <w:spacing w:after="0" w:before="174" w:line="270" w:lineRule="auto"/>
        <w:ind w:left="0" w:right="0" w:firstLine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5"/>
          <w:tab w:val="left" w:leader="none" w:pos="976"/>
        </w:tabs>
        <w:spacing w:after="0" w:before="2" w:line="271" w:lineRule="auto"/>
        <w:ind w:left="975" w:right="0" w:hanging="362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Conducting thorough KYC checks on new and existing customer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5"/>
          <w:tab w:val="left" w:leader="none" w:pos="976"/>
        </w:tabs>
        <w:spacing w:after="0" w:before="2" w:line="271" w:lineRule="auto"/>
        <w:ind w:left="975" w:right="0" w:hanging="362"/>
        <w:jc w:val="left"/>
        <w:rPr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Perform CDD  for customers profile.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5"/>
          <w:tab w:val="left" w:leader="none" w:pos="976"/>
        </w:tabs>
        <w:spacing w:after="0" w:before="2" w:line="271" w:lineRule="auto"/>
        <w:ind w:left="975" w:right="0" w:hanging="362"/>
        <w:jc w:val="left"/>
        <w:rPr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Execute periodic reviews of customer accounts in line with company policy.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5"/>
          <w:tab w:val="left" w:leader="none" w:pos="976"/>
        </w:tabs>
        <w:spacing w:after="0" w:before="2" w:line="271" w:lineRule="auto"/>
        <w:ind w:left="975" w:right="0" w:hanging="362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Ensure confidentiality of all information collected during investigation. Determine existing fraud trends by analyzing accounts and transaction patterns.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5"/>
          <w:tab w:val="left" w:leader="none" w:pos="976"/>
        </w:tabs>
        <w:spacing w:after="0" w:before="2" w:line="271" w:lineRule="auto"/>
        <w:ind w:left="975" w:right="0" w:hanging="362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Conduct research on customer backgrounds and activities including KYC checks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5"/>
          <w:tab w:val="left" w:leader="none" w:pos="976"/>
        </w:tabs>
        <w:spacing w:after="0" w:before="2" w:line="271" w:lineRule="auto"/>
        <w:ind w:left="975" w:right="0" w:hanging="362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Generate reports and provide them to senior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1fob9te" w:id="2"/>
    <w:bookmarkEnd w:id="2"/>
    <w:p w:rsidR="00000000" w:rsidDel="00000000" w:rsidP="00000000" w:rsidRDefault="00000000" w:rsidRPr="00000000" w14:paraId="0000001D">
      <w:pPr>
        <w:tabs>
          <w:tab w:val="left" w:leader="none" w:pos="5022"/>
        </w:tabs>
        <w:spacing w:line="228" w:lineRule="auto"/>
        <w:ind w:right="1266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Company Name - SBI Cards &amp; Payment Services Ltd.</w:t>
        <w:tab/>
        <w:t xml:space="preserve">                                    Job Title- Fraud Analyst</w:t>
      </w:r>
    </w:p>
    <w:p w:rsidR="00000000" w:rsidDel="00000000" w:rsidP="00000000" w:rsidRDefault="00000000" w:rsidRPr="00000000" w14:paraId="0000001E">
      <w:pPr>
        <w:spacing w:line="228" w:lineRule="auto"/>
        <w:ind w:right="1225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20Nov2017 </w:t>
      </w: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b w:val="1"/>
          <w:sz w:val="20"/>
          <w:szCs w:val="20"/>
          <w:rtl w:val="0"/>
        </w:rPr>
        <w:t xml:space="preserve">17 Feb2022</w:t>
      </w:r>
    </w:p>
    <w:p w:rsidR="00000000" w:rsidDel="00000000" w:rsidP="00000000" w:rsidRDefault="00000000" w:rsidRPr="00000000" w14:paraId="0000001F">
      <w:pPr>
        <w:spacing w:line="228" w:lineRule="auto"/>
        <w:ind w:right="1225"/>
        <w:jc w:val="righ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28" w:lineRule="auto"/>
        <w:ind w:right="1225"/>
        <w:jc w:val="righ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721"/>
        </w:tabs>
        <w:spacing w:after="0" w:before="34" w:line="240" w:lineRule="auto"/>
        <w:ind w:left="720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Responsible for evaluating applications on WCP and National Hunters system basis of triggered rule.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Review KYC and the different triggers highlighted by dedupe team before processing the applications.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Analys patterns to identify potential suspicious activities and escalate cases for further investigation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Initiating and coordinating investigation of suspected case with respect of credit card application.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Highlighting multiple syndicate frauds (ID takeover cases) to the investigation team, therefore minimizing the financial loss and lowering the company's risk.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 and implement policies and procedures to reduce the impact on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721"/>
        </w:tabs>
        <w:spacing w:after="0" w:before="2" w:line="240" w:lineRule="auto"/>
        <w:ind w:left="720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Submitting Risk related MIS and input to make necessary changes in application processing.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721"/>
        </w:tabs>
        <w:spacing w:after="0" w:before="33" w:line="240" w:lineRule="auto"/>
        <w:ind w:left="720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1260" w:left="1080" w:right="94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 within time frames in order to meet internal &amp; external reporting TAT.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75" w:lineRule="auto"/>
        <w:ind w:left="11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ON-JOB TRAININGS</w:t>
      </w:r>
    </w:p>
    <w:bookmarkStart w:colFirst="0" w:colLast="0" w:name="3znysh7" w:id="3"/>
    <w:bookmarkEnd w:id="3"/>
    <w:p w:rsidR="00000000" w:rsidDel="00000000" w:rsidP="00000000" w:rsidRDefault="00000000" w:rsidRPr="00000000" w14:paraId="0000002A">
      <w:pPr>
        <w:tabs>
          <w:tab w:val="left" w:leader="none" w:pos="6559"/>
        </w:tabs>
        <w:spacing w:before="10" w:lineRule="auto"/>
        <w:ind w:left="115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16510</wp:posOffset>
                </wp:positionV>
                <wp:extent cx="6480810" cy="0"/>
                <wp:effectExtent b="3175" l="0" r="0" t="3175"/>
                <wp:wrapNone/>
                <wp:docPr id="3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16510</wp:posOffset>
                </wp:positionV>
                <wp:extent cx="6480810" cy="63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810" cy="6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ind w:left="1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  <w:tab/>
        <w:t xml:space="preserve">AML and KYC certificate course from IIBF (Indian institute of banking and finance) (April’24)</w:t>
      </w:r>
    </w:p>
    <w:p w:rsidR="00000000" w:rsidDel="00000000" w:rsidP="00000000" w:rsidRDefault="00000000" w:rsidRPr="00000000" w14:paraId="0000002C">
      <w:pPr>
        <w:ind w:left="1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  <w:tab/>
        <w:t xml:space="preserve">MS Excel (July’24)</w:t>
      </w:r>
    </w:p>
    <w:p w:rsidR="00000000" w:rsidDel="00000000" w:rsidP="00000000" w:rsidRDefault="00000000" w:rsidRPr="00000000" w14:paraId="0000002D">
      <w:pPr>
        <w:ind w:left="1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  <w:tab/>
        <w:t xml:space="preserve">Fraud &amp; Investigation (Jan’22)</w:t>
      </w:r>
    </w:p>
    <w:p w:rsidR="00000000" w:rsidDel="00000000" w:rsidP="00000000" w:rsidRDefault="00000000" w:rsidRPr="00000000" w14:paraId="0000002E">
      <w:pPr>
        <w:ind w:left="11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1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1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15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DDITIONAL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XPERIENCE AND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WARDS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113662</wp:posOffset>
                </wp:positionV>
                <wp:extent cx="6496050" cy="63500"/>
                <wp:effectExtent b="31750" l="0" r="1905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6050" cy="635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113662</wp:posOffset>
                </wp:positionV>
                <wp:extent cx="6515100" cy="952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5100" cy="9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721"/>
        </w:tabs>
        <w:spacing w:after="0" w:before="11" w:line="240" w:lineRule="auto"/>
        <w:ind w:left="720" w:right="37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721"/>
        </w:tabs>
        <w:spacing w:after="0" w:before="11" w:line="240" w:lineRule="auto"/>
        <w:ind w:left="720" w:right="377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Got recognized by Senior Management for Highlighting for evaluate fraud by detecting and investigating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721"/>
        </w:tabs>
        <w:spacing w:after="0" w:before="11" w:line="240" w:lineRule="auto"/>
        <w:ind w:left="720" w:right="37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multiple   applications sourced with unique issues which led to strict Action done against the perpetrator and minimize the financial losses.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721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721"/>
        </w:tabs>
        <w:spacing w:after="0" w:before="0" w:line="240" w:lineRule="auto"/>
        <w:ind w:left="720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Received League of champions certificates twice from higher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ind w:firstLine="187"/>
        <w:rPr/>
      </w:pPr>
      <w:r w:rsidDel="00000000" w:rsidR="00000000" w:rsidRPr="00000000">
        <w:rPr>
          <w:u w:val="single"/>
          <w:rtl w:val="0"/>
        </w:rPr>
        <w:t xml:space="preserve">Personal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"/>
          <w:tab w:val="left" w:leader="none" w:pos="3020"/>
          <w:tab w:val="left" w:leader="none" w:pos="3327"/>
        </w:tabs>
        <w:spacing w:after="0" w:before="0" w:line="240" w:lineRule="auto"/>
        <w:ind w:left="720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 of Birth</w:t>
        <w:tab/>
        <w:t xml:space="preserve">:</w:t>
        <w:tab/>
        <w:t xml:space="preserve">15 Nov 1993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"/>
          <w:tab w:val="left" w:leader="none" w:pos="3020"/>
          <w:tab w:val="left" w:leader="none" w:pos="3331"/>
        </w:tabs>
        <w:spacing w:after="0" w:before="116" w:line="240" w:lineRule="auto"/>
        <w:ind w:left="720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Father’s name</w:t>
        <w:tab/>
        <w:t xml:space="preserve">:</w:t>
        <w:tab/>
        <w:t xml:space="preserve">Late Mr. Gyan Singh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"/>
          <w:tab w:val="left" w:leader="none" w:pos="3020"/>
          <w:tab w:val="left" w:leader="none" w:pos="3331"/>
        </w:tabs>
        <w:spacing w:after="0" w:before="110" w:line="240" w:lineRule="auto"/>
        <w:ind w:left="720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Mother’s name</w:t>
        <w:tab/>
        <w:t xml:space="preserve">:</w:t>
        <w:tab/>
        <w:t xml:space="preserve">Mrs. Jagmati Devi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"/>
          <w:tab w:val="left" w:leader="none" w:pos="3020"/>
          <w:tab w:val="left" w:leader="none" w:pos="3327"/>
        </w:tabs>
        <w:spacing w:after="0" w:before="111" w:line="240" w:lineRule="auto"/>
        <w:ind w:left="720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Nationality</w:t>
        <w:tab/>
        <w:t xml:space="preserve">:</w:t>
        <w:tab/>
        <w:t xml:space="preserve">Indian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"/>
          <w:tab w:val="left" w:leader="none" w:pos="3020"/>
          <w:tab w:val="left" w:leader="none" w:pos="3327"/>
        </w:tabs>
        <w:spacing w:after="0" w:before="111" w:line="240" w:lineRule="auto"/>
        <w:ind w:left="720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Languages</w:t>
        <w:tab/>
        <w:t xml:space="preserve">:</w:t>
        <w:tab/>
        <w:t xml:space="preserve">English And 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"/>
          <w:tab w:val="left" w:leader="none" w:pos="3020"/>
          <w:tab w:val="left" w:leader="none" w:pos="3327"/>
        </w:tabs>
        <w:spacing w:after="0" w:before="111" w:line="240" w:lineRule="auto"/>
        <w:ind w:left="720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Hobbies</w:t>
        <w:tab/>
        <w:t xml:space="preserve">:</w:t>
        <w:tab/>
        <w:t xml:space="preserve">Playing Badminton, Football and Listening songs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"/>
          <w:tab w:val="left" w:leader="none" w:pos="3020"/>
          <w:tab w:val="left" w:leader="none" w:pos="3327"/>
        </w:tabs>
        <w:spacing w:after="0" w:before="140" w:line="240" w:lineRule="auto"/>
        <w:ind w:left="720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Qualities</w:t>
        <w:tab/>
        <w:t xml:space="preserve">:</w:t>
        <w:tab/>
        <w:t xml:space="preserve">Leadership, Hardworking, Dedicated and Team player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hereby declare that the above information is true, to the best of my knowledge.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2et92p0" w:id="4"/>
    <w:bookmarkEnd w:id="4"/>
    <w:p w:rsidR="00000000" w:rsidDel="00000000" w:rsidP="00000000" w:rsidRDefault="00000000" w:rsidRPr="00000000" w14:paraId="00000049">
      <w:pPr>
        <w:spacing w:before="178" w:lineRule="auto"/>
        <w:ind w:left="139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PLACE: Delhi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7202"/>
        </w:tabs>
        <w:ind w:left="139" w:firstLine="0"/>
        <w:rPr>
          <w:b w:val="1"/>
          <w:sz w:val="20"/>
          <w:szCs w:val="20"/>
        </w:rPr>
        <w:sectPr>
          <w:type w:val="nextPage"/>
          <w:pgSz w:h="15840" w:w="12240" w:orient="portrait"/>
          <w:pgMar w:bottom="280" w:top="1260" w:left="1080" w:right="940" w:header="720" w:footer="720"/>
        </w:sectPr>
      </w:pPr>
      <w:r w:rsidDel="00000000" w:rsidR="00000000" w:rsidRPr="00000000">
        <w:rPr>
          <w:b w:val="1"/>
          <w:sz w:val="20"/>
          <w:szCs w:val="20"/>
          <w:rtl w:val="0"/>
        </w:rPr>
        <w:t xml:space="preserve">DATE:</w:t>
        <w:tab/>
        <w:t xml:space="preserve">Sumit Kumar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500" w:left="1080" w:right="9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975" w:hanging="361"/>
      </w:pPr>
      <w:rPr>
        <w:rFonts w:ascii="Helvetica Neue" w:cs="Helvetica Neue" w:eastAsia="Helvetica Neue" w:hAnsi="Helvetica Neue"/>
        <w:sz w:val="24"/>
        <w:szCs w:val="24"/>
      </w:rPr>
    </w:lvl>
    <w:lvl w:ilvl="2">
      <w:start w:val="0"/>
      <w:numFmt w:val="bullet"/>
      <w:lvlText w:val="•"/>
      <w:lvlJc w:val="left"/>
      <w:pPr>
        <w:ind w:left="2006" w:hanging="361"/>
      </w:pPr>
      <w:rPr/>
    </w:lvl>
    <w:lvl w:ilvl="3">
      <w:start w:val="0"/>
      <w:numFmt w:val="bullet"/>
      <w:lvlText w:val="•"/>
      <w:lvlJc w:val="left"/>
      <w:pPr>
        <w:ind w:left="3033" w:hanging="361"/>
      </w:pPr>
      <w:rPr/>
    </w:lvl>
    <w:lvl w:ilvl="4">
      <w:start w:val="0"/>
      <w:numFmt w:val="bullet"/>
      <w:lvlText w:val="•"/>
      <w:lvlJc w:val="left"/>
      <w:pPr>
        <w:ind w:left="4060" w:hanging="361"/>
      </w:pPr>
      <w:rPr/>
    </w:lvl>
    <w:lvl w:ilvl="5">
      <w:start w:val="0"/>
      <w:numFmt w:val="bullet"/>
      <w:lvlText w:val="•"/>
      <w:lvlJc w:val="left"/>
      <w:pPr>
        <w:ind w:left="5086" w:hanging="361"/>
      </w:pPr>
      <w:rPr/>
    </w:lvl>
    <w:lvl w:ilvl="6">
      <w:start w:val="0"/>
      <w:numFmt w:val="bullet"/>
      <w:lvlText w:val="•"/>
      <w:lvlJc w:val="left"/>
      <w:pPr>
        <w:ind w:left="6113" w:hanging="361.0000000000018"/>
      </w:pPr>
      <w:rPr/>
    </w:lvl>
    <w:lvl w:ilvl="7">
      <w:start w:val="0"/>
      <w:numFmt w:val="bullet"/>
      <w:lvlText w:val="•"/>
      <w:lvlJc w:val="left"/>
      <w:pPr>
        <w:ind w:left="7140" w:hanging="361"/>
      </w:pPr>
      <w:rPr/>
    </w:lvl>
    <w:lvl w:ilvl="8">
      <w:start w:val="0"/>
      <w:numFmt w:val="bullet"/>
      <w:lvlText w:val="•"/>
      <w:lvlJc w:val="left"/>
      <w:pPr>
        <w:ind w:left="8166" w:hanging="361"/>
      </w:pPr>
      <w:rPr/>
    </w:lvl>
  </w:abstractNum>
  <w:abstractNum w:abstractNumId="2">
    <w:lvl w:ilvl="0">
      <w:start w:val="0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670" w:hanging="360"/>
      </w:pPr>
      <w:rPr/>
    </w:lvl>
    <w:lvl w:ilvl="2">
      <w:start w:val="0"/>
      <w:numFmt w:val="bullet"/>
      <w:lvlText w:val="•"/>
      <w:lvlJc w:val="left"/>
      <w:pPr>
        <w:ind w:left="2620" w:hanging="360"/>
      </w:pPr>
      <w:rPr/>
    </w:lvl>
    <w:lvl w:ilvl="3">
      <w:start w:val="0"/>
      <w:numFmt w:val="bullet"/>
      <w:lvlText w:val="•"/>
      <w:lvlJc w:val="left"/>
      <w:pPr>
        <w:ind w:left="3570" w:hanging="360"/>
      </w:pPr>
      <w:rPr/>
    </w:lvl>
    <w:lvl w:ilvl="4">
      <w:start w:val="0"/>
      <w:numFmt w:val="bullet"/>
      <w:lvlText w:val="•"/>
      <w:lvlJc w:val="left"/>
      <w:pPr>
        <w:ind w:left="4520" w:hanging="360"/>
      </w:pPr>
      <w:rPr/>
    </w:lvl>
    <w:lvl w:ilvl="5">
      <w:start w:val="0"/>
      <w:numFmt w:val="bullet"/>
      <w:lvlText w:val="•"/>
      <w:lvlJc w:val="left"/>
      <w:pPr>
        <w:ind w:left="5470" w:hanging="360"/>
      </w:pPr>
      <w:rPr/>
    </w:lvl>
    <w:lvl w:ilvl="6">
      <w:start w:val="0"/>
      <w:numFmt w:val="bullet"/>
      <w:lvlText w:val="•"/>
      <w:lvlJc w:val="left"/>
      <w:pPr>
        <w:ind w:left="6420" w:hanging="360"/>
      </w:pPr>
      <w:rPr/>
    </w:lvl>
    <w:lvl w:ilvl="7">
      <w:start w:val="0"/>
      <w:numFmt w:val="bullet"/>
      <w:lvlText w:val="•"/>
      <w:lvlJc w:val="left"/>
      <w:pPr>
        <w:ind w:left="7370" w:hanging="360"/>
      </w:pPr>
      <w:rPr/>
    </w:lvl>
    <w:lvl w:ilvl="8">
      <w:start w:val="0"/>
      <w:numFmt w:val="bullet"/>
      <w:lvlText w:val="•"/>
      <w:lvlJc w:val="left"/>
      <w:pPr>
        <w:ind w:left="8320" w:hanging="360"/>
      </w:pPr>
      <w:rPr/>
    </w:lvl>
  </w:abstractNum>
  <w:abstractNum w:abstractNumId="3">
    <w:lvl w:ilvl="0">
      <w:start w:val="0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❖"/>
      <w:lvlJc w:val="left"/>
      <w:pPr>
        <w:ind w:left="1196" w:hanging="361"/>
      </w:pPr>
      <w:rPr>
        <w:rFonts w:ascii="Noto Sans Symbols" w:cs="Noto Sans Symbols" w:eastAsia="Noto Sans Symbols" w:hAnsi="Noto Sans Symbols"/>
        <w:sz w:val="22"/>
        <w:szCs w:val="22"/>
      </w:rPr>
    </w:lvl>
    <w:lvl w:ilvl="2">
      <w:start w:val="0"/>
      <w:numFmt w:val="bullet"/>
      <w:lvlText w:val="•"/>
      <w:lvlJc w:val="left"/>
      <w:pPr>
        <w:ind w:left="2202" w:hanging="361"/>
      </w:pPr>
      <w:rPr/>
    </w:lvl>
    <w:lvl w:ilvl="3">
      <w:start w:val="0"/>
      <w:numFmt w:val="bullet"/>
      <w:lvlText w:val="•"/>
      <w:lvlJc w:val="left"/>
      <w:pPr>
        <w:ind w:left="3204" w:hanging="361.00000000000045"/>
      </w:pPr>
      <w:rPr/>
    </w:lvl>
    <w:lvl w:ilvl="4">
      <w:start w:val="0"/>
      <w:numFmt w:val="bullet"/>
      <w:lvlText w:val="•"/>
      <w:lvlJc w:val="left"/>
      <w:pPr>
        <w:ind w:left="4206" w:hanging="361"/>
      </w:pPr>
      <w:rPr/>
    </w:lvl>
    <w:lvl w:ilvl="5">
      <w:start w:val="0"/>
      <w:numFmt w:val="bullet"/>
      <w:lvlText w:val="•"/>
      <w:lvlJc w:val="left"/>
      <w:pPr>
        <w:ind w:left="5208" w:hanging="361.0000000000009"/>
      </w:pPr>
      <w:rPr/>
    </w:lvl>
    <w:lvl w:ilvl="6">
      <w:start w:val="0"/>
      <w:numFmt w:val="bullet"/>
      <w:lvlText w:val="•"/>
      <w:lvlJc w:val="left"/>
      <w:pPr>
        <w:ind w:left="6211" w:hanging="361"/>
      </w:pPr>
      <w:rPr/>
    </w:lvl>
    <w:lvl w:ilvl="7">
      <w:start w:val="0"/>
      <w:numFmt w:val="bullet"/>
      <w:lvlText w:val="•"/>
      <w:lvlJc w:val="left"/>
      <w:pPr>
        <w:ind w:left="7213" w:hanging="361.0000000000018"/>
      </w:pPr>
      <w:rPr/>
    </w:lvl>
    <w:lvl w:ilvl="8">
      <w:start w:val="0"/>
      <w:numFmt w:val="bullet"/>
      <w:lvlText w:val="•"/>
      <w:lvlJc w:val="left"/>
      <w:pPr>
        <w:ind w:left="8215" w:hanging="361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670" w:hanging="360"/>
      </w:pPr>
      <w:rPr/>
    </w:lvl>
    <w:lvl w:ilvl="2">
      <w:start w:val="0"/>
      <w:numFmt w:val="bullet"/>
      <w:lvlText w:val="•"/>
      <w:lvlJc w:val="left"/>
      <w:pPr>
        <w:ind w:left="2620" w:hanging="360"/>
      </w:pPr>
      <w:rPr/>
    </w:lvl>
    <w:lvl w:ilvl="3">
      <w:start w:val="0"/>
      <w:numFmt w:val="bullet"/>
      <w:lvlText w:val="•"/>
      <w:lvlJc w:val="left"/>
      <w:pPr>
        <w:ind w:left="3570" w:hanging="360"/>
      </w:pPr>
      <w:rPr/>
    </w:lvl>
    <w:lvl w:ilvl="4">
      <w:start w:val="0"/>
      <w:numFmt w:val="bullet"/>
      <w:lvlText w:val="•"/>
      <w:lvlJc w:val="left"/>
      <w:pPr>
        <w:ind w:left="4520" w:hanging="360"/>
      </w:pPr>
      <w:rPr/>
    </w:lvl>
    <w:lvl w:ilvl="5">
      <w:start w:val="0"/>
      <w:numFmt w:val="bullet"/>
      <w:lvlText w:val="•"/>
      <w:lvlJc w:val="left"/>
      <w:pPr>
        <w:ind w:left="5470" w:hanging="360"/>
      </w:pPr>
      <w:rPr/>
    </w:lvl>
    <w:lvl w:ilvl="6">
      <w:start w:val="0"/>
      <w:numFmt w:val="bullet"/>
      <w:lvlText w:val="•"/>
      <w:lvlJc w:val="left"/>
      <w:pPr>
        <w:ind w:left="6420" w:hanging="360"/>
      </w:pPr>
      <w:rPr/>
    </w:lvl>
    <w:lvl w:ilvl="7">
      <w:start w:val="0"/>
      <w:numFmt w:val="bullet"/>
      <w:lvlText w:val="•"/>
      <w:lvlJc w:val="left"/>
      <w:pPr>
        <w:ind w:left="7370" w:hanging="360"/>
      </w:pPr>
      <w:rPr/>
    </w:lvl>
    <w:lvl w:ilvl="8">
      <w:start w:val="0"/>
      <w:numFmt w:val="bullet"/>
      <w:lvlText w:val="•"/>
      <w:lvlJc w:val="left"/>
      <w:pPr>
        <w:ind w:left="83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87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umitgrewal6175313@gmail.co" TargetMode="External"/><Relationship Id="rId8" Type="http://schemas.openxmlformats.org/officeDocument/2006/relationships/hyperlink" Target="mailto:Sumitgrewal61753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