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E0290C" w14:textId="77777777" w:rsidR="00FA6BED" w:rsidRDefault="00000000" w:rsidP="005E7DBD">
      <w:pPr>
        <w:pStyle w:val="FirstParagraph"/>
      </w:pPr>
      <w:r>
        <w:rPr>
          <w:b/>
          <w:bCs/>
        </w:rPr>
        <w:t>[</w:t>
      </w:r>
      <w:r w:rsidR="00F7648D">
        <w:rPr>
          <w:b/>
          <w:bCs/>
        </w:rPr>
        <w:t xml:space="preserve">Harsh </w:t>
      </w:r>
      <w:r w:rsidR="00C10EF9">
        <w:rPr>
          <w:b/>
          <w:bCs/>
        </w:rPr>
        <w:t>C</w:t>
      </w:r>
      <w:r w:rsidR="00F7648D">
        <w:rPr>
          <w:b/>
          <w:bCs/>
        </w:rPr>
        <w:t>haudhary</w:t>
      </w:r>
      <w:r>
        <w:rPr>
          <w:b/>
          <w:bCs/>
        </w:rPr>
        <w:t>]</w:t>
      </w:r>
      <w:r>
        <w:t xml:space="preserve"> </w:t>
      </w:r>
    </w:p>
    <w:p w14:paraId="57E4E389" w14:textId="37548E34" w:rsidR="006E4463" w:rsidRDefault="00000000" w:rsidP="005E7DBD">
      <w:pPr>
        <w:pStyle w:val="FirstParagraph"/>
      </w:pPr>
      <w:r>
        <w:t xml:space="preserve">Senior Network &amp; Security Administrator Bangalore, India | </w:t>
      </w:r>
    </w:p>
    <w:p w14:paraId="433CC7D9" w14:textId="77777777" w:rsidR="006E4463" w:rsidRDefault="00000000" w:rsidP="005E7DBD">
      <w:pPr>
        <w:pStyle w:val="FirstParagraph"/>
      </w:pPr>
      <w:r>
        <w:t>+91-</w:t>
      </w:r>
      <w:r w:rsidR="00F7648D">
        <w:t>9650177523</w:t>
      </w:r>
      <w:r>
        <w:t xml:space="preserve"> | </w:t>
      </w:r>
      <w:r w:rsidR="00F7648D">
        <w:t>protocolblack3301@gmail</w:t>
      </w:r>
      <w:r>
        <w:t xml:space="preserve">.com | </w:t>
      </w:r>
    </w:p>
    <w:p w14:paraId="38050C58" w14:textId="46F1BF18" w:rsidR="00793462" w:rsidRDefault="00000000" w:rsidP="005E7DBD">
      <w:pPr>
        <w:pStyle w:val="FirstParagraph"/>
      </w:pPr>
      <w:r>
        <w:t xml:space="preserve">LinkedIn: </w:t>
      </w:r>
      <w:r w:rsidR="005E7DBD" w:rsidRPr="005E7DBD">
        <w:t>https://www.linkedin.com/in/harsh-chaudhary-47497316b/</w:t>
      </w:r>
      <w:r w:rsidR="00425077">
        <w:rPr>
          <w:noProof/>
        </w:rPr>
        <w:pict w14:anchorId="2C24B273">
          <v:rect id="_x0000_i1033" alt="" style="width:451.3pt;height:.05pt;mso-width-percent:0;mso-height-percent:0;mso-width-percent:0;mso-height-percent:0" o:hralign="center" o:hrstd="t" o:hr="t"/>
        </w:pict>
      </w:r>
    </w:p>
    <w:p w14:paraId="34B74CA2" w14:textId="77777777" w:rsidR="00793462" w:rsidRDefault="00000000">
      <w:pPr>
        <w:pStyle w:val="Heading3"/>
      </w:pPr>
      <w:bookmarkStart w:id="0" w:name="professional-summary"/>
      <w:r>
        <w:t>PROFESSIONAL SUMMARY</w:t>
      </w:r>
    </w:p>
    <w:p w14:paraId="7703B352" w14:textId="77777777" w:rsidR="00793462" w:rsidRDefault="00000000">
      <w:pPr>
        <w:pStyle w:val="FirstParagraph"/>
      </w:pPr>
      <w:r>
        <w:t>Results-driven Network &amp; Security Engineer with 3+ years of experience managing enterprise-grade networks, firewalls, VPNs, zero-trust security, and cloud security platforms. Skilled across LAN, WAN, routing, switching, network security, automation, and wireless networking, with hands-on involvement in managing complex infrastructures for UK government sector (London Councils and public networks).</w:t>
      </w:r>
    </w:p>
    <w:p w14:paraId="64035423" w14:textId="77777777" w:rsidR="00793462" w:rsidRDefault="00000000">
      <w:pPr>
        <w:pStyle w:val="BodyText"/>
      </w:pPr>
      <w:r>
        <w:t>Deep experience working directly with UK clients and stakeholders, participating in CAB meetings, gathering business requirements, troubleshooting critical issues, and delivering secure, highly available network solutions. Expertise includes advanced troubleshooting, vulnerability management, network design, automation, and incident response.</w:t>
      </w:r>
    </w:p>
    <w:p w14:paraId="6EBFAC96" w14:textId="77777777" w:rsidR="00793462" w:rsidRDefault="00425077">
      <w:r>
        <w:rPr>
          <w:noProof/>
        </w:rPr>
        <w:pict w14:anchorId="768D0E8E">
          <v:rect id="_x0000_i1032" alt="" style="width:451.3pt;height:.05pt;mso-width-percent:0;mso-height-percent:0;mso-width-percent:0;mso-height-percent:0" o:hralign="center" o:hrstd="t" o:hr="t"/>
        </w:pict>
      </w:r>
    </w:p>
    <w:p w14:paraId="4A4CE995" w14:textId="77777777" w:rsidR="00793462" w:rsidRDefault="00000000">
      <w:pPr>
        <w:pStyle w:val="Heading3"/>
      </w:pPr>
      <w:bookmarkStart w:id="1" w:name="certifications"/>
      <w:bookmarkEnd w:id="0"/>
      <w:r>
        <w:t>CERTIFICATIONS</w:t>
      </w:r>
    </w:p>
    <w:p w14:paraId="03A9D2F9" w14:textId="77777777" w:rsidR="00793462" w:rsidRDefault="00000000">
      <w:pPr>
        <w:pStyle w:val="Compact"/>
        <w:numPr>
          <w:ilvl w:val="0"/>
          <w:numId w:val="2"/>
        </w:numPr>
      </w:pPr>
      <w:r>
        <w:t>Zscaler ZIA Certified Administrator</w:t>
      </w:r>
      <w:r>
        <w:br/>
      </w:r>
    </w:p>
    <w:p w14:paraId="250F45C4" w14:textId="77777777" w:rsidR="00793462" w:rsidRDefault="00000000">
      <w:pPr>
        <w:pStyle w:val="Compact"/>
        <w:numPr>
          <w:ilvl w:val="0"/>
          <w:numId w:val="2"/>
        </w:numPr>
      </w:pPr>
      <w:r>
        <w:t>Microsoft Azure Fundamentals (AZ-900)</w:t>
      </w:r>
    </w:p>
    <w:p w14:paraId="55F44997" w14:textId="77777777" w:rsidR="00793462" w:rsidRDefault="00425077">
      <w:r>
        <w:rPr>
          <w:noProof/>
        </w:rPr>
        <w:pict w14:anchorId="36E8A403">
          <v:rect id="_x0000_i1031" alt="" style="width:451.3pt;height:.05pt;mso-width-percent:0;mso-height-percent:0;mso-width-percent:0;mso-height-percent:0" o:hralign="center" o:hrstd="t" o:hr="t"/>
        </w:pict>
      </w:r>
    </w:p>
    <w:p w14:paraId="17B81A72" w14:textId="77777777" w:rsidR="00793462" w:rsidRDefault="00000000">
      <w:pPr>
        <w:pStyle w:val="Heading3"/>
      </w:pPr>
      <w:bookmarkStart w:id="2" w:name="technical-skills"/>
      <w:bookmarkEnd w:id="1"/>
      <w:r>
        <w:t>TECHNICAL SKILLS</w:t>
      </w:r>
    </w:p>
    <w:p w14:paraId="0CDB532C" w14:textId="77777777" w:rsidR="00793462" w:rsidRDefault="00000000">
      <w:pPr>
        <w:pStyle w:val="FirstParagraph"/>
      </w:pPr>
      <w:r>
        <w:rPr>
          <w:b/>
          <w:bCs/>
        </w:rPr>
        <w:t>Routing &amp; Switching (Full CCNA Coverage):</w:t>
      </w:r>
      <w:r>
        <w:br/>
        <w:t>IPv4, IPv6, Subnetting, VLSM, CIDR, Supernetting, NAT (Static, Dynamic, PAT), ARP, RARP, DHCP, DNS, RIP, OSPF (Single &amp; Multi-area), EIGRP, BGP (basic), HSRP, FHRP, Routing Metrics, Administrative Distance, Port Security, VLANs, VTP (Server/Client/Transparent), DTP, EtherChannel (LACP/PAgP/Static), STP, RSTP, PVST+, RPVST+, Root Bridge Election, VLAN Pruning, Inter-VLAN Routing, Multilayer Switching, Switching Tables (CAM), MAC Address Flushing, Broadcast Domains, Collision Domains.</w:t>
      </w:r>
    </w:p>
    <w:p w14:paraId="55126499" w14:textId="77777777" w:rsidR="00793462" w:rsidRDefault="00000000">
      <w:pPr>
        <w:pStyle w:val="BodyText"/>
      </w:pPr>
      <w:r>
        <w:rPr>
          <w:b/>
          <w:bCs/>
        </w:rPr>
        <w:t>Security:</w:t>
      </w:r>
      <w:r>
        <w:br/>
        <w:t>ACLs (Standard, Extended, Named), VPNs (SSL, IPsec, GRE), IPSec Tunnels, SSL Inspection, Web Filtering, URL Filtering, Malware Protection, DLP Engines, Zero Trust Security, NAC, DoS/DDoS Protection, ARP Inspection, DHCP Snooping, Port Security, VLAN Segmentation, Authentication (LDAP, AD, Kerberos, TACACS+, RADIUS).</w:t>
      </w:r>
    </w:p>
    <w:p w14:paraId="3DAA2277" w14:textId="77777777" w:rsidR="00793462" w:rsidRDefault="00000000">
      <w:pPr>
        <w:pStyle w:val="BodyText"/>
      </w:pPr>
      <w:r>
        <w:rPr>
          <w:b/>
          <w:bCs/>
        </w:rPr>
        <w:lastRenderedPageBreak/>
        <w:t>Wireless:</w:t>
      </w:r>
      <w:r>
        <w:br/>
        <w:t>Wireless LAN Controllers (WLC), AP Management, CAPWAP, VLAN Tagging on Wireless, Wireless Security Protocols (WPA2, WPA3, PSK, 802.1X), SSID Isolation, Dynamic VLAN assignment.</w:t>
      </w:r>
    </w:p>
    <w:p w14:paraId="42F903C0" w14:textId="77777777" w:rsidR="00793462" w:rsidRDefault="00000000">
      <w:pPr>
        <w:pStyle w:val="BodyText"/>
      </w:pPr>
      <w:r>
        <w:rPr>
          <w:b/>
          <w:bCs/>
        </w:rPr>
        <w:t>Cloud &amp; Virtualization:</w:t>
      </w:r>
      <w:r>
        <w:br/>
        <w:t>Microsoft Azure (IaaS, PaaS), Nutanix, Active Directory Services, DNS, DHCP, LDAP, SIEM Integrations.</w:t>
      </w:r>
    </w:p>
    <w:p w14:paraId="6611B264" w14:textId="77777777" w:rsidR="00793462" w:rsidRDefault="00000000">
      <w:pPr>
        <w:pStyle w:val="BodyText"/>
      </w:pPr>
      <w:r>
        <w:rPr>
          <w:b/>
          <w:bCs/>
        </w:rPr>
        <w:t>Automation &amp; Tools:</w:t>
      </w:r>
      <w:r>
        <w:br/>
        <w:t>Python, Java,</w:t>
      </w:r>
      <w:r w:rsidR="001C2AE4">
        <w:t xml:space="preserve"> </w:t>
      </w:r>
      <w:r>
        <w:t>REST API, NetScaler Nitro API, Microsoft Graph API, Custom Health Automation, Wireshark, Burp Suite, Nmap, Aircrack-ng, GNS3, EVE-NG, PNETLab, Linux (Debian), Putty, WinSCP.</w:t>
      </w:r>
    </w:p>
    <w:p w14:paraId="4FF597C5" w14:textId="77777777" w:rsidR="00793462" w:rsidRDefault="00000000">
      <w:pPr>
        <w:pStyle w:val="BodyText"/>
      </w:pPr>
      <w:r>
        <w:rPr>
          <w:b/>
          <w:bCs/>
        </w:rPr>
        <w:t>Soft Skills:</w:t>
      </w:r>
      <w:r>
        <w:br/>
        <w:t>UK Client Communication, CAB Participation, Stakeholder Engagement, RCA Analysis, Documentation, Escalation Handling, Leadership, Process Improvement, Business Analysis.</w:t>
      </w:r>
    </w:p>
    <w:p w14:paraId="1BCC3A8F" w14:textId="77777777" w:rsidR="00793462" w:rsidRDefault="00425077">
      <w:r>
        <w:rPr>
          <w:noProof/>
        </w:rPr>
        <w:pict w14:anchorId="1E8BE45B">
          <v:rect id="_x0000_i1030" alt="" style="width:451.3pt;height:.05pt;mso-width-percent:0;mso-height-percent:0;mso-width-percent:0;mso-height-percent:0" o:hralign="center" o:hrstd="t" o:hr="t"/>
        </w:pict>
      </w:r>
    </w:p>
    <w:p w14:paraId="04EF3933" w14:textId="77777777" w:rsidR="00793462" w:rsidRDefault="00000000">
      <w:pPr>
        <w:pStyle w:val="Heading3"/>
      </w:pPr>
      <w:bookmarkStart w:id="3" w:name="professional-experience"/>
      <w:bookmarkEnd w:id="2"/>
      <w:r>
        <w:t>PROFESSIONAL EXPERIENCE</w:t>
      </w:r>
    </w:p>
    <w:p w14:paraId="6872044F" w14:textId="77777777" w:rsidR="00793462" w:rsidRDefault="00000000">
      <w:pPr>
        <w:pStyle w:val="FirstParagraph"/>
      </w:pPr>
      <w:r>
        <w:rPr>
          <w:b/>
          <w:bCs/>
        </w:rPr>
        <w:t>Microland Ltd. — Senior Network &amp; Security Administrator</w:t>
      </w:r>
      <w:r>
        <w:br/>
        <w:t>Bangalore, India | July 2022 – Present</w:t>
      </w:r>
    </w:p>
    <w:p w14:paraId="791C4009" w14:textId="77777777" w:rsidR="00793462" w:rsidRDefault="00000000">
      <w:pPr>
        <w:pStyle w:val="Compact"/>
        <w:numPr>
          <w:ilvl w:val="0"/>
          <w:numId w:val="3"/>
        </w:numPr>
      </w:pPr>
      <w:r>
        <w:t>Lead network &amp; security administrator for London government networks (London Councils, UK public sector) delivering end-to-end design, deployment, and support.</w:t>
      </w:r>
    </w:p>
    <w:p w14:paraId="4BD18457" w14:textId="77777777" w:rsidR="00793462" w:rsidRDefault="00000000">
      <w:pPr>
        <w:pStyle w:val="Compact"/>
        <w:numPr>
          <w:ilvl w:val="0"/>
          <w:numId w:val="3"/>
        </w:numPr>
      </w:pPr>
      <w:r>
        <w:t>Deployed VLAN segmentation with VTP &amp; DTP for scalable network growth, trunk negotiation, dynamic port aggregation (EtherChannel LACP/PAgP), and inter-VLAN routing.</w:t>
      </w:r>
    </w:p>
    <w:p w14:paraId="3FCEED2D" w14:textId="77777777" w:rsidR="00793462" w:rsidRDefault="00000000">
      <w:pPr>
        <w:pStyle w:val="Compact"/>
        <w:numPr>
          <w:ilvl w:val="0"/>
          <w:numId w:val="3"/>
        </w:numPr>
      </w:pPr>
      <w:r>
        <w:t>Managed full lifecycle of SSL VPN and IPsec VPN deployments across Palo Alto NGFW, FortiGate, Cisco ASA, Zscaler ZIA/ZPA platforms.</w:t>
      </w:r>
    </w:p>
    <w:p w14:paraId="006D9C96" w14:textId="77777777" w:rsidR="00793462" w:rsidRDefault="00000000">
      <w:pPr>
        <w:pStyle w:val="Compact"/>
        <w:numPr>
          <w:ilvl w:val="0"/>
          <w:numId w:val="3"/>
        </w:numPr>
      </w:pPr>
      <w:r>
        <w:t>Implemented DHCP Snooping, ARP Inspection, Port Security, Access Control Lists (ACLs) to restrict unauthorized access and protect data integrity.</w:t>
      </w:r>
    </w:p>
    <w:p w14:paraId="081CD3AD" w14:textId="77777777" w:rsidR="00793462" w:rsidRDefault="00000000">
      <w:pPr>
        <w:pStyle w:val="Compact"/>
        <w:numPr>
          <w:ilvl w:val="0"/>
          <w:numId w:val="3"/>
        </w:numPr>
      </w:pPr>
      <w:r>
        <w:t>Proactively mitigated brute force + DDoS attacks on external NetScaler gateways by crafting advanced HTTP responder policies and cookie-based defenses.</w:t>
      </w:r>
    </w:p>
    <w:p w14:paraId="54F15BA1" w14:textId="77777777" w:rsidR="00793462" w:rsidRDefault="00000000">
      <w:pPr>
        <w:pStyle w:val="Compact"/>
        <w:numPr>
          <w:ilvl w:val="0"/>
          <w:numId w:val="3"/>
        </w:numPr>
      </w:pPr>
      <w:r>
        <w:t>Automated NetScaler health monitoring using Nitro API &amp; Microsoft Graph API, improving operational visibility and reducing manual workload.</w:t>
      </w:r>
    </w:p>
    <w:p w14:paraId="4A551547" w14:textId="77777777" w:rsidR="00793462" w:rsidRDefault="00000000">
      <w:pPr>
        <w:pStyle w:val="Compact"/>
        <w:numPr>
          <w:ilvl w:val="0"/>
          <w:numId w:val="3"/>
        </w:numPr>
      </w:pPr>
      <w:r>
        <w:t>Optimized WAN connectivity troubleshooting MTU fragmentation, MSS negotiation issues across MPLS circuits, resolving major remote office outages.</w:t>
      </w:r>
    </w:p>
    <w:p w14:paraId="3D1E2899" w14:textId="77777777" w:rsidR="00793462" w:rsidRDefault="00000000">
      <w:pPr>
        <w:pStyle w:val="Compact"/>
        <w:numPr>
          <w:ilvl w:val="0"/>
          <w:numId w:val="3"/>
        </w:numPr>
      </w:pPr>
      <w:r>
        <w:t>Troubleshot HAR logs, packet captures, SSL handshake failures during web application performance investigations.</w:t>
      </w:r>
    </w:p>
    <w:p w14:paraId="49084D53" w14:textId="77777777" w:rsidR="00793462" w:rsidRDefault="00000000">
      <w:pPr>
        <w:pStyle w:val="Compact"/>
        <w:numPr>
          <w:ilvl w:val="0"/>
          <w:numId w:val="3"/>
        </w:numPr>
      </w:pPr>
      <w:r>
        <w:t>Participated in UK client CAB meetings, stakeholder calls, and requirement analysis for network transformation projects.</w:t>
      </w:r>
    </w:p>
    <w:p w14:paraId="5E8B3787" w14:textId="77777777" w:rsidR="00793462" w:rsidRDefault="00000000">
      <w:pPr>
        <w:pStyle w:val="Compact"/>
        <w:numPr>
          <w:ilvl w:val="0"/>
          <w:numId w:val="3"/>
        </w:numPr>
      </w:pPr>
      <w:r>
        <w:lastRenderedPageBreak/>
        <w:t>Successfully migrated organization from Zscaler Tunnel 1.0 to Tunnel 2.0, deployed full ZPA architecture with SIEM integrations and hardening policies.</w:t>
      </w:r>
    </w:p>
    <w:p w14:paraId="1DDE0FBC" w14:textId="77777777" w:rsidR="00793462" w:rsidRDefault="00425077">
      <w:r>
        <w:rPr>
          <w:noProof/>
        </w:rPr>
        <w:pict w14:anchorId="3DE82130">
          <v:rect id="_x0000_i1029" alt="" style="width:451.3pt;height:.05pt;mso-width-percent:0;mso-height-percent:0;mso-width-percent:0;mso-height-percent:0" o:hralign="center" o:hrstd="t" o:hr="t"/>
        </w:pict>
      </w:r>
    </w:p>
    <w:p w14:paraId="6B0E6308" w14:textId="77777777" w:rsidR="00793462" w:rsidRDefault="00000000">
      <w:pPr>
        <w:pStyle w:val="Heading3"/>
      </w:pPr>
      <w:bookmarkStart w:id="4" w:name="key-projects"/>
      <w:bookmarkEnd w:id="3"/>
      <w:r>
        <w:t>KEY PROJECTS</w:t>
      </w:r>
    </w:p>
    <w:p w14:paraId="21FA0B8A" w14:textId="77777777" w:rsidR="00793462" w:rsidRDefault="00000000">
      <w:pPr>
        <w:pStyle w:val="FirstParagraph"/>
      </w:pPr>
      <w:r>
        <w:rPr>
          <w:b/>
          <w:bCs/>
        </w:rPr>
        <w:t>London Councils Public Infrastructure (UK Government):</w:t>
      </w:r>
      <w:r>
        <w:br/>
        <w:t>Architected, deployed, and maintained fully secure multi-site public sector networks supporting government services, integrating firewall hardening, VPN security, wireless access, and centralized authentication.</w:t>
      </w:r>
    </w:p>
    <w:p w14:paraId="10997AB0" w14:textId="77777777" w:rsidR="00793462" w:rsidRDefault="00000000">
      <w:pPr>
        <w:pStyle w:val="BodyText"/>
      </w:pPr>
      <w:r>
        <w:rPr>
          <w:b/>
          <w:bCs/>
        </w:rPr>
        <w:t>High-Impact Password Spray Attack Mitigation:</w:t>
      </w:r>
      <w:r>
        <w:br/>
        <w:t>Detected and mitigated sophisticated brute force attacks targeting external NetScaler VIPs using adaptive HTTP responder rules preventing total system overload.</w:t>
      </w:r>
    </w:p>
    <w:p w14:paraId="6B046556" w14:textId="77777777" w:rsidR="00793462" w:rsidRDefault="00000000">
      <w:pPr>
        <w:pStyle w:val="BodyText"/>
      </w:pPr>
      <w:r>
        <w:rPr>
          <w:b/>
          <w:bCs/>
        </w:rPr>
        <w:t>Critical WAN MTU Troubleshooting:</w:t>
      </w:r>
      <w:r>
        <w:br/>
        <w:t>Diagnosed and resolved enterprise printing failures caused by WAN MSS mismatch on ISP dialer interfaces, eliminating cross-site packet drops.</w:t>
      </w:r>
    </w:p>
    <w:p w14:paraId="22B08550" w14:textId="77777777" w:rsidR="00793462" w:rsidRDefault="00000000">
      <w:pPr>
        <w:pStyle w:val="BodyText"/>
      </w:pPr>
      <w:r>
        <w:rPr>
          <w:b/>
          <w:bCs/>
        </w:rPr>
        <w:t>STP Broadcast Storm Resolution:</w:t>
      </w:r>
      <w:r>
        <w:br/>
        <w:t>Mitigated Layer 2 instability by correctly deploying PortFast, BPDU Guard, and adjusting root bridge priorities preventing widespread broadcast storms.</w:t>
      </w:r>
    </w:p>
    <w:p w14:paraId="68F70548" w14:textId="77777777" w:rsidR="00793462" w:rsidRDefault="00000000">
      <w:pPr>
        <w:pStyle w:val="BodyText"/>
      </w:pPr>
      <w:r>
        <w:rPr>
          <w:b/>
          <w:bCs/>
        </w:rPr>
        <w:t>Zscaler Secure Edge Deployment:</w:t>
      </w:r>
      <w:r>
        <w:br/>
        <w:t>End-to-end deployment of ZIA + ZPA cloud security platform including connector deployment, SSL inspection tuning, URL/DLP policies, zero trust posture, and SIEM logging.</w:t>
      </w:r>
    </w:p>
    <w:p w14:paraId="67929656" w14:textId="77777777" w:rsidR="00793462" w:rsidRDefault="00425077">
      <w:r>
        <w:rPr>
          <w:noProof/>
        </w:rPr>
        <w:pict w14:anchorId="06AE9150">
          <v:rect id="_x0000_i1028" alt="" style="width:451.3pt;height:.05pt;mso-width-percent:0;mso-height-percent:0;mso-width-percent:0;mso-height-percent:0" o:hralign="center" o:hrstd="t" o:hr="t"/>
        </w:pict>
      </w:r>
    </w:p>
    <w:p w14:paraId="7D9E52C1" w14:textId="77777777" w:rsidR="00793462" w:rsidRDefault="00000000">
      <w:pPr>
        <w:pStyle w:val="Heading3"/>
      </w:pPr>
      <w:bookmarkStart w:id="5" w:name="tools-used"/>
      <w:bookmarkEnd w:id="4"/>
      <w:r>
        <w:t>TOOLS USED</w:t>
      </w:r>
    </w:p>
    <w:p w14:paraId="3DD9BD6F" w14:textId="77777777" w:rsidR="00793462" w:rsidRDefault="00000000">
      <w:pPr>
        <w:pStyle w:val="FirstParagraph"/>
      </w:pPr>
      <w:r>
        <w:t>Wireshark, Nmap, Burp Suite, Aircrack-ng, Nitro API, Graph API, EVE-NG, PNETLab, GNS3, Putty, WinSCP, Linux (Debian), Test-NetConnection, Python, Java.</w:t>
      </w:r>
    </w:p>
    <w:p w14:paraId="654526F6" w14:textId="77777777" w:rsidR="00793462" w:rsidRDefault="00425077">
      <w:r>
        <w:rPr>
          <w:noProof/>
        </w:rPr>
        <w:pict w14:anchorId="6BB5500B">
          <v:rect id="_x0000_i1027" alt="" style="width:451.3pt;height:.05pt;mso-width-percent:0;mso-height-percent:0;mso-width-percent:0;mso-height-percent:0" o:hralign="center" o:hrstd="t" o:hr="t"/>
        </w:pict>
      </w:r>
    </w:p>
    <w:p w14:paraId="28F48AD4" w14:textId="77777777" w:rsidR="00793462" w:rsidRDefault="00000000">
      <w:pPr>
        <w:pStyle w:val="Heading3"/>
      </w:pPr>
      <w:bookmarkStart w:id="6" w:name="education"/>
      <w:bookmarkEnd w:id="5"/>
      <w:r>
        <w:t>EDUCATION</w:t>
      </w:r>
    </w:p>
    <w:p w14:paraId="487EAA3A" w14:textId="77777777" w:rsidR="003350EE" w:rsidRDefault="00000000">
      <w:pPr>
        <w:pStyle w:val="FirstParagraph"/>
      </w:pPr>
      <w:r>
        <w:t xml:space="preserve">Bachelor’s Degree </w:t>
      </w:r>
      <w:proofErr w:type="gramStart"/>
      <w:r>
        <w:t xml:space="preserve">— </w:t>
      </w:r>
      <w:r w:rsidR="003350EE">
        <w:t xml:space="preserve"> Amity</w:t>
      </w:r>
      <w:proofErr w:type="gramEnd"/>
      <w:r w:rsidR="003350EE">
        <w:t xml:space="preserve"> University</w:t>
      </w:r>
      <w:r w:rsidR="00656825">
        <w:t>(</w:t>
      </w:r>
      <w:proofErr w:type="spellStart"/>
      <w:r w:rsidR="00656825">
        <w:t>Btech</w:t>
      </w:r>
      <w:proofErr w:type="spellEnd"/>
      <w:r w:rsidR="00656825">
        <w:t xml:space="preserve"> </w:t>
      </w:r>
      <w:r w:rsidR="00FA0A29">
        <w:t>Computer Science</w:t>
      </w:r>
      <w:r w:rsidR="00656825">
        <w:t>)</w:t>
      </w:r>
    </w:p>
    <w:p w14:paraId="3E554A4A" w14:textId="77777777" w:rsidR="00793462" w:rsidRDefault="00000000">
      <w:pPr>
        <w:pStyle w:val="FirstParagraph"/>
      </w:pPr>
      <w:r>
        <w:t>Graduation Year: [</w:t>
      </w:r>
      <w:r w:rsidR="003350EE">
        <w:t>2022</w:t>
      </w:r>
      <w:r>
        <w:t>]</w:t>
      </w:r>
    </w:p>
    <w:p w14:paraId="690FBCD7" w14:textId="77777777" w:rsidR="00793462" w:rsidRDefault="00425077">
      <w:r>
        <w:rPr>
          <w:noProof/>
        </w:rPr>
        <w:pict w14:anchorId="398213C2">
          <v:rect id="_x0000_i1026" alt="" style="width:451.3pt;height:.05pt;mso-width-percent:0;mso-height-percent:0;mso-width-percent:0;mso-height-percent:0" o:hralign="center" o:hrstd="t" o:hr="t"/>
        </w:pict>
      </w:r>
    </w:p>
    <w:p w14:paraId="1BCC7AA5" w14:textId="77777777" w:rsidR="00793462" w:rsidRDefault="00000000">
      <w:pPr>
        <w:pStyle w:val="Heading3"/>
      </w:pPr>
      <w:bookmarkStart w:id="7" w:name="achievements"/>
      <w:bookmarkEnd w:id="6"/>
      <w:r>
        <w:t>ACHIEVEMENTS</w:t>
      </w:r>
    </w:p>
    <w:p w14:paraId="0E89CD0F" w14:textId="77777777" w:rsidR="00793462" w:rsidRDefault="00000000">
      <w:pPr>
        <w:pStyle w:val="Compact"/>
        <w:numPr>
          <w:ilvl w:val="0"/>
          <w:numId w:val="4"/>
        </w:numPr>
      </w:pPr>
      <w:r>
        <w:t>Protected UK government network during live brute-force DDoS attacks.</w:t>
      </w:r>
    </w:p>
    <w:p w14:paraId="578C6601" w14:textId="77777777" w:rsidR="00793462" w:rsidRDefault="00000000">
      <w:pPr>
        <w:pStyle w:val="Compact"/>
        <w:numPr>
          <w:ilvl w:val="0"/>
          <w:numId w:val="4"/>
        </w:numPr>
      </w:pPr>
      <w:r>
        <w:t>Automated health dashboards for NetScaler health monitoring.</w:t>
      </w:r>
    </w:p>
    <w:p w14:paraId="40321EFD" w14:textId="77777777" w:rsidR="00793462" w:rsidRDefault="00000000">
      <w:pPr>
        <w:pStyle w:val="Compact"/>
        <w:numPr>
          <w:ilvl w:val="0"/>
          <w:numId w:val="4"/>
        </w:numPr>
      </w:pPr>
      <w:r>
        <w:lastRenderedPageBreak/>
        <w:t>Optimized WAN circuit configurations improving remote site SLA uptime.</w:t>
      </w:r>
    </w:p>
    <w:p w14:paraId="5DDB9598" w14:textId="77777777" w:rsidR="00793462" w:rsidRDefault="00000000">
      <w:pPr>
        <w:pStyle w:val="Compact"/>
        <w:numPr>
          <w:ilvl w:val="0"/>
          <w:numId w:val="4"/>
        </w:numPr>
      </w:pPr>
      <w:r>
        <w:t>Led full-scale SSL certificate automation reducing human error.</w:t>
      </w:r>
    </w:p>
    <w:p w14:paraId="4C06BF36" w14:textId="77777777" w:rsidR="00793462" w:rsidRDefault="00000000">
      <w:pPr>
        <w:pStyle w:val="Compact"/>
        <w:numPr>
          <w:ilvl w:val="0"/>
          <w:numId w:val="4"/>
        </w:numPr>
      </w:pPr>
      <w:r>
        <w:t>Delivered zero-trust network architecture (ZTNA) successfully to production.</w:t>
      </w:r>
    </w:p>
    <w:p w14:paraId="39E25009" w14:textId="77777777" w:rsidR="00793462" w:rsidRDefault="00000000">
      <w:pPr>
        <w:pStyle w:val="Compact"/>
        <w:numPr>
          <w:ilvl w:val="0"/>
          <w:numId w:val="4"/>
        </w:numPr>
      </w:pPr>
      <w:r>
        <w:t>Participated directly in UK client meetings, escalations, troubleshooting, and audits.</w:t>
      </w:r>
    </w:p>
    <w:p w14:paraId="3A2545CF" w14:textId="77777777" w:rsidR="00793462" w:rsidRDefault="00425077">
      <w:r>
        <w:rPr>
          <w:noProof/>
        </w:rPr>
        <w:pict w14:anchorId="0D054D4D">
          <v:rect id="_x0000_i1025" alt="" style="width:451.3pt;height:.05pt;mso-width-percent:0;mso-height-percent:0;mso-width-percent:0;mso-height-percent:0" o:hralign="center" o:hrstd="t" o:hr="t"/>
        </w:pict>
      </w:r>
    </w:p>
    <w:p w14:paraId="42F3D630" w14:textId="77777777" w:rsidR="00793462" w:rsidRDefault="00000000">
      <w:pPr>
        <w:pStyle w:val="Heading3"/>
      </w:pPr>
      <w:bookmarkStart w:id="8" w:name="ats-keywords"/>
      <w:bookmarkEnd w:id="7"/>
      <w:r>
        <w:t>ATS KEYWORDS</w:t>
      </w:r>
    </w:p>
    <w:p w14:paraId="1F6CCDED" w14:textId="77777777" w:rsidR="00793462" w:rsidRDefault="00000000">
      <w:pPr>
        <w:pStyle w:val="FirstParagraph"/>
      </w:pPr>
      <w:r>
        <w:t>Cisco CCNA, Routing, Switching, VLAN, VTP, DTP, EtherChannel, STP, PVST+, OSPF, EIGRP, BGP, NAT, PAT, ACL, IPsec VPN, SSL VPN, Zscaler ZIA/ZPA, Palo Alto, FortiGate, NetScaler ADC, DHCP Snooping, ARP Inspection, MAC Flapping, Broadcast Storm, HSRP, Wireless WLC, CAPWAP, WPA2, WPA3, Zero Trust, Cloud Security, Azure, SD-WAN, SD-Access, Spine-Leaf, Automation, Nitro API, Graph API, Python, Java, Linux, Nmap, Wireshark, UK Government, London Councils, Compliance Audit.</w:t>
      </w:r>
      <w:bookmarkEnd w:id="8"/>
    </w:p>
    <w:sectPr w:rsidR="00793462">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A990"/>
    <w:multiLevelType w:val="multilevel"/>
    <w:tmpl w:val="EAE6293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23CCAFB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564295085">
    <w:abstractNumId w:val="0"/>
  </w:num>
  <w:num w:numId="2" w16cid:durableId="1760834386">
    <w:abstractNumId w:val="1"/>
  </w:num>
  <w:num w:numId="3" w16cid:durableId="1027948290">
    <w:abstractNumId w:val="1"/>
  </w:num>
  <w:num w:numId="4" w16cid:durableId="675887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4"/>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462"/>
    <w:rsid w:val="00180A34"/>
    <w:rsid w:val="001C2AE4"/>
    <w:rsid w:val="001F2EC3"/>
    <w:rsid w:val="003350EE"/>
    <w:rsid w:val="003A4CD2"/>
    <w:rsid w:val="00425077"/>
    <w:rsid w:val="005E7DBD"/>
    <w:rsid w:val="00656825"/>
    <w:rsid w:val="006E4463"/>
    <w:rsid w:val="00793462"/>
    <w:rsid w:val="00C10EF9"/>
    <w:rsid w:val="00CF3F68"/>
    <w:rsid w:val="00D57C8D"/>
    <w:rsid w:val="00F7648D"/>
    <w:rsid w:val="00FA0A29"/>
    <w:rsid w:val="00FA6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85071"/>
  <w15:docId w15:val="{F8CFD00F-DE59-D642-AEAF-118991E06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959</Words>
  <Characters>5468</Characters>
  <Application>Microsoft Office Word</Application>
  <DocSecurity>0</DocSecurity>
  <Lines>45</Lines>
  <Paragraphs>12</Paragraphs>
  <ScaleCrop>false</ScaleCrop>
  <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DigitBrew</dc:creator>
  <cp:keywords/>
  <cp:lastModifiedBy>DigitBrew</cp:lastModifiedBy>
  <cp:revision>4</cp:revision>
  <dcterms:created xsi:type="dcterms:W3CDTF">2025-06-17T04:58:00Z</dcterms:created>
  <dcterms:modified xsi:type="dcterms:W3CDTF">2025-06-21T08:42:00Z</dcterms:modified>
</cp:coreProperties>
</file>