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9B9D8" w14:textId="475BD9F8" w:rsidR="001F0E27" w:rsidRPr="00DC7181" w:rsidRDefault="00C472E3" w:rsidP="001F0E27">
      <w:pPr>
        <w:rPr>
          <w:rFonts w:ascii="Cambria" w:eastAsia="Arial Unicode MS" w:hAnsi="Cambria" w:cstheme="minorHAnsi"/>
          <w:b/>
          <w:color w:val="538135" w:themeColor="accent6" w:themeShade="BF"/>
        </w:rPr>
      </w:pPr>
      <w:r w:rsidRPr="00DC7181">
        <w:rPr>
          <w:rFonts w:ascii="Cambria" w:hAnsi="Cambria"/>
          <w:noProof/>
        </w:rPr>
        <mc:AlternateContent>
          <mc:Choice Requires="wps">
            <w:drawing>
              <wp:anchor distT="0" distB="0" distL="114300" distR="114300" simplePos="0" relativeHeight="251659264" behindDoc="0" locked="0" layoutInCell="1" allowOverlap="1" wp14:anchorId="08A823D1" wp14:editId="187A9D60">
                <wp:simplePos x="0" y="0"/>
                <wp:positionH relativeFrom="page">
                  <wp:align>left</wp:align>
                </wp:positionH>
                <wp:positionV relativeFrom="paragraph">
                  <wp:posOffset>-48998</wp:posOffset>
                </wp:positionV>
                <wp:extent cx="7577204" cy="2218661"/>
                <wp:effectExtent l="0" t="0" r="24130" b="1079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7204" cy="2218661"/>
                        </a:xfrm>
                        <a:prstGeom prst="rect">
                          <a:avLst/>
                        </a:prstGeom>
                        <a:solidFill>
                          <a:srgbClr val="D9E2F3"/>
                        </a:solidFill>
                      </wps:spPr>
                      <wps:style>
                        <a:lnRef idx="3">
                          <a:schemeClr val="lt1"/>
                        </a:lnRef>
                        <a:fillRef idx="1">
                          <a:schemeClr val="accent3"/>
                        </a:fillRef>
                        <a:effectRef idx="1">
                          <a:schemeClr val="accent3"/>
                        </a:effectRef>
                        <a:fontRef idx="minor">
                          <a:schemeClr val="lt1"/>
                        </a:fontRef>
                      </wps:style>
                      <wps:txbx>
                        <w:txbxContent>
                          <w:p w14:paraId="7C2471E2" w14:textId="44FE668F" w:rsidR="00A73528" w:rsidRDefault="009A015B" w:rsidP="0099598E">
                            <w:pPr>
                              <w:shd w:val="clear" w:color="auto" w:fill="9CC2E5" w:themeFill="accent5" w:themeFillTint="99"/>
                              <w:jc w:val="center"/>
                              <w:rPr>
                                <w:rFonts w:ascii="Cambria" w:hAnsi="Cambria" w:cstheme="minorHAnsi"/>
                                <w:b/>
                                <w:sz w:val="36"/>
                                <w:szCs w:val="28"/>
                                <w:lang w:val="en-US"/>
                              </w:rPr>
                            </w:pPr>
                            <w:r>
                              <w:rPr>
                                <w:rFonts w:ascii="Cambria" w:hAnsi="Cambria" w:cstheme="minorHAnsi"/>
                                <w:b/>
                                <w:noProof/>
                                <w:sz w:val="36"/>
                                <w:szCs w:val="28"/>
                                <w:lang w:val="en-US"/>
                              </w:rPr>
                              <w:drawing>
                                <wp:inline distT="0" distB="0" distL="0" distR="0" wp14:anchorId="4386A9D0" wp14:editId="5A3116A3">
                                  <wp:extent cx="964019" cy="1239299"/>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extLst>
                                              <a:ext uri="{28A0092B-C50C-407E-A947-70E740481C1C}">
                                                <a14:useLocalDpi xmlns:a14="http://schemas.microsoft.com/office/drawing/2010/main" val="0"/>
                                              </a:ext>
                                            </a:extLst>
                                          </a:blip>
                                          <a:stretch>
                                            <a:fillRect/>
                                          </a:stretch>
                                        </pic:blipFill>
                                        <pic:spPr>
                                          <a:xfrm>
                                            <a:off x="0" y="0"/>
                                            <a:ext cx="964019" cy="1239299"/>
                                          </a:xfrm>
                                          <a:prstGeom prst="rect">
                                            <a:avLst/>
                                          </a:prstGeom>
                                        </pic:spPr>
                                      </pic:pic>
                                    </a:graphicData>
                                  </a:graphic>
                                </wp:inline>
                              </w:drawing>
                            </w:r>
                          </w:p>
                          <w:p w14:paraId="75BC5A98" w14:textId="101E379C" w:rsidR="00230FF6" w:rsidRPr="008161A9" w:rsidRDefault="00611DEF" w:rsidP="008161A9">
                            <w:pPr>
                              <w:shd w:val="clear" w:color="auto" w:fill="9CC2E5" w:themeFill="accent5" w:themeFillTint="99"/>
                              <w:jc w:val="center"/>
                              <w:rPr>
                                <w:rFonts w:ascii="Cambria" w:hAnsi="Cambria" w:cstheme="minorHAnsi"/>
                                <w:b/>
                                <w:sz w:val="36"/>
                                <w:szCs w:val="28"/>
                                <w:lang w:val="en-US"/>
                              </w:rPr>
                            </w:pPr>
                            <w:r>
                              <w:rPr>
                                <w:rFonts w:ascii="Cambria" w:hAnsi="Cambria" w:cstheme="minorHAnsi"/>
                                <w:b/>
                                <w:sz w:val="36"/>
                                <w:szCs w:val="28"/>
                                <w:lang w:val="en-US"/>
                              </w:rPr>
                              <w:t xml:space="preserve">GAURAV SHARMA </w:t>
                            </w:r>
                            <w:r w:rsidR="00F307FA">
                              <w:rPr>
                                <w:rFonts w:ascii="Cambria" w:hAnsi="Cambria" w:cstheme="minorHAnsi"/>
                                <w:b/>
                                <w:sz w:val="36"/>
                                <w:szCs w:val="28"/>
                                <w:lang w:val="en-US"/>
                              </w:rPr>
                              <w:t xml:space="preserve">– </w:t>
                            </w:r>
                            <w:proofErr w:type="gramStart"/>
                            <w:r w:rsidR="008F3662">
                              <w:rPr>
                                <w:rFonts w:ascii="Cambria" w:hAnsi="Cambria" w:cstheme="minorHAnsi"/>
                                <w:b/>
                                <w:sz w:val="36"/>
                                <w:szCs w:val="28"/>
                                <w:lang w:val="en-US"/>
                              </w:rPr>
                              <w:t>CAMS</w:t>
                            </w:r>
                            <w:r w:rsidR="00F307FA">
                              <w:rPr>
                                <w:rFonts w:ascii="Cambria" w:hAnsi="Cambria" w:cstheme="minorHAnsi"/>
                                <w:b/>
                                <w:sz w:val="36"/>
                                <w:szCs w:val="28"/>
                                <w:lang w:val="en-US"/>
                              </w:rPr>
                              <w:t>,CAMI</w:t>
                            </w:r>
                            <w:proofErr w:type="gramEnd"/>
                          </w:p>
                          <w:p w14:paraId="7F96ED69" w14:textId="05FD89D1" w:rsidR="001F0E27" w:rsidRPr="00611DEF" w:rsidRDefault="001F0E27" w:rsidP="001F0E27">
                            <w:pPr>
                              <w:shd w:val="clear" w:color="auto" w:fill="9CC2E5" w:themeFill="accent5" w:themeFillTint="99"/>
                              <w:jc w:val="center"/>
                              <w:rPr>
                                <w:rFonts w:ascii="Cambria" w:eastAsia="Arial Unicode MS" w:hAnsi="Cambria" w:cstheme="minorHAnsi"/>
                                <w:b/>
                                <w:sz w:val="22"/>
                                <w:lang w:val="fr-FR"/>
                              </w:rPr>
                            </w:pPr>
                            <w:proofErr w:type="gramStart"/>
                            <w:r w:rsidRPr="00611DEF">
                              <w:rPr>
                                <w:rFonts w:ascii="Cambria" w:eastAsia="Arial Unicode MS" w:hAnsi="Cambria" w:cstheme="minorHAnsi"/>
                                <w:b/>
                                <w:sz w:val="22"/>
                                <w:lang w:val="fr-FR"/>
                              </w:rPr>
                              <w:t>Phone:</w:t>
                            </w:r>
                            <w:proofErr w:type="gramEnd"/>
                            <w:r w:rsidRPr="00611DEF">
                              <w:rPr>
                                <w:rFonts w:ascii="Cambria" w:eastAsia="Arial Unicode MS" w:hAnsi="Cambria" w:cstheme="minorHAnsi"/>
                                <w:b/>
                                <w:sz w:val="22"/>
                                <w:lang w:val="fr-FR"/>
                              </w:rPr>
                              <w:t xml:space="preserve"> </w:t>
                            </w:r>
                            <w:r w:rsidRPr="00611DEF">
                              <w:rPr>
                                <w:rFonts w:ascii="Cambria" w:eastAsia="Arial Unicode MS" w:hAnsi="Cambria" w:cstheme="minorHAnsi"/>
                                <w:sz w:val="22"/>
                                <w:lang w:val="fr-FR"/>
                              </w:rPr>
                              <w:t>+91-</w:t>
                            </w:r>
                            <w:r w:rsidR="00611DEF" w:rsidRPr="00611DEF">
                              <w:rPr>
                                <w:rFonts w:ascii="Cambria" w:hAnsi="Cambria"/>
                                <w:sz w:val="22"/>
                              </w:rPr>
                              <w:t xml:space="preserve"> 9811893446</w:t>
                            </w:r>
                          </w:p>
                          <w:p w14:paraId="5C1EDC50" w14:textId="21F0C3E8" w:rsidR="001F0E27" w:rsidRPr="00611DEF" w:rsidRDefault="001F0E27" w:rsidP="001F0E27">
                            <w:pPr>
                              <w:shd w:val="clear" w:color="auto" w:fill="9CC2E5" w:themeFill="accent5" w:themeFillTint="99"/>
                              <w:jc w:val="center"/>
                              <w:rPr>
                                <w:rFonts w:ascii="Cambria" w:eastAsia="Arial Unicode MS" w:hAnsi="Cambria" w:cstheme="minorHAnsi"/>
                                <w:sz w:val="22"/>
                                <w:lang w:val="fr-FR"/>
                              </w:rPr>
                            </w:pPr>
                            <w:proofErr w:type="gramStart"/>
                            <w:r w:rsidRPr="00611DEF">
                              <w:rPr>
                                <w:rFonts w:ascii="Cambria" w:eastAsia="Arial Unicode MS" w:hAnsi="Cambria" w:cstheme="minorHAnsi"/>
                                <w:b/>
                                <w:sz w:val="22"/>
                                <w:lang w:val="fr-FR"/>
                              </w:rPr>
                              <w:t>E-Mail:</w:t>
                            </w:r>
                            <w:proofErr w:type="gramEnd"/>
                            <w:r w:rsidR="00611DEF" w:rsidRPr="00611DEF">
                              <w:rPr>
                                <w:rStyle w:val="Hyperlink"/>
                                <w:rFonts w:ascii="Cambria" w:eastAsia="Arial Unicode MS" w:hAnsi="Cambria" w:cstheme="minorHAnsi"/>
                                <w:color w:val="000000" w:themeColor="text1"/>
                                <w:sz w:val="22"/>
                                <w:u w:val="none"/>
                                <w:lang w:val="fr-FR"/>
                              </w:rPr>
                              <w:t xml:space="preserve"> </w:t>
                            </w:r>
                            <w:r w:rsidR="00611DEF" w:rsidRPr="00611DEF">
                              <w:rPr>
                                <w:rFonts w:ascii="Cambria" w:hAnsi="Cambria"/>
                                <w:sz w:val="22"/>
                              </w:rPr>
                              <w:t>gauravsharma.asm@gmail.com</w:t>
                            </w:r>
                          </w:p>
                          <w:p w14:paraId="3C067791" w14:textId="0A218E9C" w:rsidR="00230FF6" w:rsidRPr="0099598E" w:rsidRDefault="00230FF6" w:rsidP="0099598E">
                            <w:pPr>
                              <w:shd w:val="clear" w:color="auto" w:fill="9CC2E5" w:themeFill="accent5" w:themeFillTint="99"/>
                              <w:jc w:val="center"/>
                              <w:rPr>
                                <w:rFonts w:ascii="Cambria" w:eastAsia="Arial Unicode MS" w:hAnsi="Cambria" w:cstheme="minorHAnsi"/>
                                <w:sz w:val="22"/>
                                <w:lang w:val="fr-FR"/>
                              </w:rPr>
                            </w:pPr>
                            <w:proofErr w:type="gramStart"/>
                            <w:r w:rsidRPr="00611DEF">
                              <w:rPr>
                                <w:rFonts w:ascii="Cambria" w:eastAsia="Arial Unicode MS" w:hAnsi="Cambria" w:cstheme="minorHAnsi"/>
                                <w:b/>
                                <w:sz w:val="22"/>
                                <w:lang w:val="fr-FR"/>
                              </w:rPr>
                              <w:t>LinkedIn</w:t>
                            </w:r>
                            <w:r w:rsidRPr="00611DEF">
                              <w:rPr>
                                <w:rFonts w:ascii="Cambria" w:eastAsia="Arial Unicode MS" w:hAnsi="Cambria" w:cstheme="minorHAnsi"/>
                                <w:sz w:val="22"/>
                                <w:lang w:val="fr-FR"/>
                              </w:rPr>
                              <w:t>:</w:t>
                            </w:r>
                            <w:proofErr w:type="gramEnd"/>
                            <w:r w:rsidRPr="00611DEF">
                              <w:rPr>
                                <w:rFonts w:ascii="Cambria" w:eastAsia="Arial Unicode MS" w:hAnsi="Cambria" w:cstheme="minorHAnsi"/>
                                <w:sz w:val="22"/>
                                <w:lang w:val="fr-FR"/>
                              </w:rPr>
                              <w:t xml:space="preserve"> </w:t>
                            </w:r>
                            <w:r w:rsidR="008A6B7E" w:rsidRPr="008A6B7E">
                              <w:rPr>
                                <w:rFonts w:ascii="Cambria" w:eastAsia="Arial Unicode MS" w:hAnsi="Cambria" w:cstheme="minorHAnsi"/>
                                <w:sz w:val="22"/>
                                <w:lang w:val="fr-FR"/>
                              </w:rPr>
                              <w:t>https://www.linkedin.com/in/gauravsharmacams/</w:t>
                            </w:r>
                          </w:p>
                          <w:p w14:paraId="5F25C240" w14:textId="77777777" w:rsidR="00230FF6" w:rsidRDefault="00230FF6" w:rsidP="001F0E27">
                            <w:pPr>
                              <w:shd w:val="clear" w:color="auto" w:fill="9CC2E5" w:themeFill="accent5" w:themeFillTint="99"/>
                              <w:jc w:val="center"/>
                              <w:rPr>
                                <w:rFonts w:asciiTheme="minorHAnsi" w:eastAsia="Arial Unicode MS" w:hAnsiTheme="minorHAnsi" w:cstheme="minorHAnsi"/>
                                <w:sz w:val="22"/>
                                <w:lang w:val="fr-FR"/>
                              </w:rPr>
                            </w:pPr>
                          </w:p>
                          <w:p w14:paraId="18968F15" w14:textId="77777777" w:rsidR="00230FF6" w:rsidRPr="001F0E27" w:rsidRDefault="00230FF6" w:rsidP="001F0E27">
                            <w:pPr>
                              <w:shd w:val="clear" w:color="auto" w:fill="9CC2E5" w:themeFill="accent5" w:themeFillTint="99"/>
                              <w:jc w:val="center"/>
                              <w:rPr>
                                <w:rFonts w:asciiTheme="minorHAnsi" w:eastAsia="Arial Unicode MS" w:hAnsiTheme="minorHAnsi" w:cstheme="minorHAnsi"/>
                                <w:b/>
                                <w:sz w:val="22"/>
                                <w:lang w:val="fr-FR"/>
                              </w:rPr>
                            </w:pPr>
                          </w:p>
                          <w:p w14:paraId="26F6DCFA" w14:textId="77777777" w:rsidR="001F0E27" w:rsidRPr="00B3031A" w:rsidRDefault="001F0E27" w:rsidP="001F0E27">
                            <w:pPr>
                              <w:rPr>
                                <w:rFonts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823D1" id="Прямоугольник 5" o:spid="_x0000_s1026" style="position:absolute;margin-left:0;margin-top:-3.85pt;width:596.65pt;height:174.7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" fillcolor="#d9e2f3" strokecolor="white [3201]" strokeweight="1.5pt">
                <v:path arrowok="t"/>
                <v:textbox>
                  <w:txbxContent>
                    <w:p w14:paraId="7C2471E2" w14:textId="44FE668F" w:rsidR="00A73528" w:rsidRDefault="009A015B" w:rsidP="0099598E">
                      <w:pPr>
                        <w:shd w:val="clear" w:color="auto" w:fill="9CC2E5" w:themeFill="accent5" w:themeFillTint="99"/>
                        <w:jc w:val="center"/>
                        <w:rPr>
                          <w:rFonts w:ascii="Cambria" w:hAnsi="Cambria" w:cstheme="minorHAnsi"/>
                          <w:b/>
                          <w:sz w:val="36"/>
                          <w:szCs w:val="28"/>
                          <w:lang w:val="en-US"/>
                        </w:rPr>
                      </w:pPr>
                      <w:r>
                        <w:rPr>
                          <w:rFonts w:ascii="Cambria" w:hAnsi="Cambria" w:cstheme="minorHAnsi"/>
                          <w:b/>
                          <w:noProof/>
                          <w:sz w:val="36"/>
                          <w:szCs w:val="28"/>
                          <w:lang w:val="en-US"/>
                        </w:rPr>
                        <w:drawing>
                          <wp:inline distT="0" distB="0" distL="0" distR="0" wp14:anchorId="4386A9D0" wp14:editId="5A3116A3">
                            <wp:extent cx="964019" cy="1239299"/>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extLst>
                                        <a:ext uri="{28A0092B-C50C-407E-A947-70E740481C1C}">
                                          <a14:useLocalDpi xmlns:a14="http://schemas.microsoft.com/office/drawing/2010/main" val="0"/>
                                        </a:ext>
                                      </a:extLst>
                                    </a:blip>
                                    <a:stretch>
                                      <a:fillRect/>
                                    </a:stretch>
                                  </pic:blipFill>
                                  <pic:spPr>
                                    <a:xfrm>
                                      <a:off x="0" y="0"/>
                                      <a:ext cx="964019" cy="1239299"/>
                                    </a:xfrm>
                                    <a:prstGeom prst="rect">
                                      <a:avLst/>
                                    </a:prstGeom>
                                  </pic:spPr>
                                </pic:pic>
                              </a:graphicData>
                            </a:graphic>
                          </wp:inline>
                        </w:drawing>
                      </w:r>
                    </w:p>
                    <w:p w14:paraId="75BC5A98" w14:textId="101E379C" w:rsidR="00230FF6" w:rsidRPr="008161A9" w:rsidRDefault="00611DEF" w:rsidP="008161A9">
                      <w:pPr>
                        <w:shd w:val="clear" w:color="auto" w:fill="9CC2E5" w:themeFill="accent5" w:themeFillTint="99"/>
                        <w:jc w:val="center"/>
                        <w:rPr>
                          <w:rFonts w:ascii="Cambria" w:hAnsi="Cambria" w:cstheme="minorHAnsi"/>
                          <w:b/>
                          <w:sz w:val="36"/>
                          <w:szCs w:val="28"/>
                          <w:lang w:val="en-US"/>
                        </w:rPr>
                      </w:pPr>
                      <w:r>
                        <w:rPr>
                          <w:rFonts w:ascii="Cambria" w:hAnsi="Cambria" w:cstheme="minorHAnsi"/>
                          <w:b/>
                          <w:sz w:val="36"/>
                          <w:szCs w:val="28"/>
                          <w:lang w:val="en-US"/>
                        </w:rPr>
                        <w:t xml:space="preserve">GAURAV SHARMA </w:t>
                      </w:r>
                      <w:r w:rsidR="00F307FA">
                        <w:rPr>
                          <w:rFonts w:ascii="Cambria" w:hAnsi="Cambria" w:cstheme="minorHAnsi"/>
                          <w:b/>
                          <w:sz w:val="36"/>
                          <w:szCs w:val="28"/>
                          <w:lang w:val="en-US"/>
                        </w:rPr>
                        <w:t xml:space="preserve">– </w:t>
                      </w:r>
                      <w:proofErr w:type="gramStart"/>
                      <w:r w:rsidR="008F3662">
                        <w:rPr>
                          <w:rFonts w:ascii="Cambria" w:hAnsi="Cambria" w:cstheme="minorHAnsi"/>
                          <w:b/>
                          <w:sz w:val="36"/>
                          <w:szCs w:val="28"/>
                          <w:lang w:val="en-US"/>
                        </w:rPr>
                        <w:t>CAMS</w:t>
                      </w:r>
                      <w:r w:rsidR="00F307FA">
                        <w:rPr>
                          <w:rFonts w:ascii="Cambria" w:hAnsi="Cambria" w:cstheme="minorHAnsi"/>
                          <w:b/>
                          <w:sz w:val="36"/>
                          <w:szCs w:val="28"/>
                          <w:lang w:val="en-US"/>
                        </w:rPr>
                        <w:t>,CAMI</w:t>
                      </w:r>
                      <w:proofErr w:type="gramEnd"/>
                    </w:p>
                    <w:p w14:paraId="7F96ED69" w14:textId="05FD89D1" w:rsidR="001F0E27" w:rsidRPr="00611DEF" w:rsidRDefault="001F0E27" w:rsidP="001F0E27">
                      <w:pPr>
                        <w:shd w:val="clear" w:color="auto" w:fill="9CC2E5" w:themeFill="accent5" w:themeFillTint="99"/>
                        <w:jc w:val="center"/>
                        <w:rPr>
                          <w:rFonts w:ascii="Cambria" w:eastAsia="Arial Unicode MS" w:hAnsi="Cambria" w:cstheme="minorHAnsi"/>
                          <w:b/>
                          <w:sz w:val="22"/>
                          <w:lang w:val="fr-FR"/>
                        </w:rPr>
                      </w:pPr>
                      <w:proofErr w:type="gramStart"/>
                      <w:r w:rsidRPr="00611DEF">
                        <w:rPr>
                          <w:rFonts w:ascii="Cambria" w:eastAsia="Arial Unicode MS" w:hAnsi="Cambria" w:cstheme="minorHAnsi"/>
                          <w:b/>
                          <w:sz w:val="22"/>
                          <w:lang w:val="fr-FR"/>
                        </w:rPr>
                        <w:t>Phone:</w:t>
                      </w:r>
                      <w:proofErr w:type="gramEnd"/>
                      <w:r w:rsidRPr="00611DEF">
                        <w:rPr>
                          <w:rFonts w:ascii="Cambria" w:eastAsia="Arial Unicode MS" w:hAnsi="Cambria" w:cstheme="minorHAnsi"/>
                          <w:b/>
                          <w:sz w:val="22"/>
                          <w:lang w:val="fr-FR"/>
                        </w:rPr>
                        <w:t xml:space="preserve"> </w:t>
                      </w:r>
                      <w:r w:rsidRPr="00611DEF">
                        <w:rPr>
                          <w:rFonts w:ascii="Cambria" w:eastAsia="Arial Unicode MS" w:hAnsi="Cambria" w:cstheme="minorHAnsi"/>
                          <w:sz w:val="22"/>
                          <w:lang w:val="fr-FR"/>
                        </w:rPr>
                        <w:t>+91-</w:t>
                      </w:r>
                      <w:r w:rsidR="00611DEF" w:rsidRPr="00611DEF">
                        <w:rPr>
                          <w:rFonts w:ascii="Cambria" w:hAnsi="Cambria"/>
                          <w:sz w:val="22"/>
                        </w:rPr>
                        <w:t xml:space="preserve"> 9811893446</w:t>
                      </w:r>
                    </w:p>
                    <w:p w14:paraId="5C1EDC50" w14:textId="21F0C3E8" w:rsidR="001F0E27" w:rsidRPr="00611DEF" w:rsidRDefault="001F0E27" w:rsidP="001F0E27">
                      <w:pPr>
                        <w:shd w:val="clear" w:color="auto" w:fill="9CC2E5" w:themeFill="accent5" w:themeFillTint="99"/>
                        <w:jc w:val="center"/>
                        <w:rPr>
                          <w:rFonts w:ascii="Cambria" w:eastAsia="Arial Unicode MS" w:hAnsi="Cambria" w:cstheme="minorHAnsi"/>
                          <w:sz w:val="22"/>
                          <w:lang w:val="fr-FR"/>
                        </w:rPr>
                      </w:pPr>
                      <w:proofErr w:type="gramStart"/>
                      <w:r w:rsidRPr="00611DEF">
                        <w:rPr>
                          <w:rFonts w:ascii="Cambria" w:eastAsia="Arial Unicode MS" w:hAnsi="Cambria" w:cstheme="minorHAnsi"/>
                          <w:b/>
                          <w:sz w:val="22"/>
                          <w:lang w:val="fr-FR"/>
                        </w:rPr>
                        <w:t>E-Mail:</w:t>
                      </w:r>
                      <w:proofErr w:type="gramEnd"/>
                      <w:r w:rsidR="00611DEF" w:rsidRPr="00611DEF">
                        <w:rPr>
                          <w:rStyle w:val="Hyperlink"/>
                          <w:rFonts w:ascii="Cambria" w:eastAsia="Arial Unicode MS" w:hAnsi="Cambria" w:cstheme="minorHAnsi"/>
                          <w:color w:val="000000" w:themeColor="text1"/>
                          <w:sz w:val="22"/>
                          <w:u w:val="none"/>
                          <w:lang w:val="fr-FR"/>
                        </w:rPr>
                        <w:t xml:space="preserve"> </w:t>
                      </w:r>
                      <w:r w:rsidR="00611DEF" w:rsidRPr="00611DEF">
                        <w:rPr>
                          <w:rFonts w:ascii="Cambria" w:hAnsi="Cambria"/>
                          <w:sz w:val="22"/>
                        </w:rPr>
                        <w:t>gauravsharma.asm@gmail.com</w:t>
                      </w:r>
                    </w:p>
                    <w:p w14:paraId="3C067791" w14:textId="0A218E9C" w:rsidR="00230FF6" w:rsidRPr="0099598E" w:rsidRDefault="00230FF6" w:rsidP="0099598E">
                      <w:pPr>
                        <w:shd w:val="clear" w:color="auto" w:fill="9CC2E5" w:themeFill="accent5" w:themeFillTint="99"/>
                        <w:jc w:val="center"/>
                        <w:rPr>
                          <w:rFonts w:ascii="Cambria" w:eastAsia="Arial Unicode MS" w:hAnsi="Cambria" w:cstheme="minorHAnsi"/>
                          <w:sz w:val="22"/>
                          <w:lang w:val="fr-FR"/>
                        </w:rPr>
                      </w:pPr>
                      <w:proofErr w:type="gramStart"/>
                      <w:r w:rsidRPr="00611DEF">
                        <w:rPr>
                          <w:rFonts w:ascii="Cambria" w:eastAsia="Arial Unicode MS" w:hAnsi="Cambria" w:cstheme="minorHAnsi"/>
                          <w:b/>
                          <w:sz w:val="22"/>
                          <w:lang w:val="fr-FR"/>
                        </w:rPr>
                        <w:t>LinkedIn</w:t>
                      </w:r>
                      <w:r w:rsidRPr="00611DEF">
                        <w:rPr>
                          <w:rFonts w:ascii="Cambria" w:eastAsia="Arial Unicode MS" w:hAnsi="Cambria" w:cstheme="minorHAnsi"/>
                          <w:sz w:val="22"/>
                          <w:lang w:val="fr-FR"/>
                        </w:rPr>
                        <w:t>:</w:t>
                      </w:r>
                      <w:proofErr w:type="gramEnd"/>
                      <w:r w:rsidRPr="00611DEF">
                        <w:rPr>
                          <w:rFonts w:ascii="Cambria" w:eastAsia="Arial Unicode MS" w:hAnsi="Cambria" w:cstheme="minorHAnsi"/>
                          <w:sz w:val="22"/>
                          <w:lang w:val="fr-FR"/>
                        </w:rPr>
                        <w:t xml:space="preserve"> </w:t>
                      </w:r>
                      <w:r w:rsidR="008A6B7E" w:rsidRPr="008A6B7E">
                        <w:rPr>
                          <w:rFonts w:ascii="Cambria" w:eastAsia="Arial Unicode MS" w:hAnsi="Cambria" w:cstheme="minorHAnsi"/>
                          <w:sz w:val="22"/>
                          <w:lang w:val="fr-FR"/>
                        </w:rPr>
                        <w:t>https://www.linkedin.com/in/gauravsharmacams/</w:t>
                      </w:r>
                    </w:p>
                    <w:p w14:paraId="5F25C240" w14:textId="77777777" w:rsidR="00230FF6" w:rsidRDefault="00230FF6" w:rsidP="001F0E27">
                      <w:pPr>
                        <w:shd w:val="clear" w:color="auto" w:fill="9CC2E5" w:themeFill="accent5" w:themeFillTint="99"/>
                        <w:jc w:val="center"/>
                        <w:rPr>
                          <w:rFonts w:asciiTheme="minorHAnsi" w:eastAsia="Arial Unicode MS" w:hAnsiTheme="minorHAnsi" w:cstheme="minorHAnsi"/>
                          <w:sz w:val="22"/>
                          <w:lang w:val="fr-FR"/>
                        </w:rPr>
                      </w:pPr>
                    </w:p>
                    <w:p w14:paraId="18968F15" w14:textId="77777777" w:rsidR="00230FF6" w:rsidRPr="001F0E27" w:rsidRDefault="00230FF6" w:rsidP="001F0E27">
                      <w:pPr>
                        <w:shd w:val="clear" w:color="auto" w:fill="9CC2E5" w:themeFill="accent5" w:themeFillTint="99"/>
                        <w:jc w:val="center"/>
                        <w:rPr>
                          <w:rFonts w:asciiTheme="minorHAnsi" w:eastAsia="Arial Unicode MS" w:hAnsiTheme="minorHAnsi" w:cstheme="minorHAnsi"/>
                          <w:b/>
                          <w:sz w:val="22"/>
                          <w:lang w:val="fr-FR"/>
                        </w:rPr>
                      </w:pPr>
                    </w:p>
                    <w:p w14:paraId="26F6DCFA" w14:textId="77777777" w:rsidR="001F0E27" w:rsidRPr="00B3031A" w:rsidRDefault="001F0E27" w:rsidP="001F0E27">
                      <w:pPr>
                        <w:rPr>
                          <w:rFonts w:cstheme="minorHAnsi"/>
                        </w:rPr>
                      </w:pPr>
                    </w:p>
                  </w:txbxContent>
                </v:textbox>
                <w10:wrap anchorx="page"/>
              </v:rect>
            </w:pict>
          </mc:Fallback>
        </mc:AlternateContent>
      </w:r>
      <w:r w:rsidRPr="00DC7181">
        <w:rPr>
          <w:rFonts w:ascii="Cambria" w:hAnsi="Cambria"/>
          <w:noProof/>
        </w:rPr>
        <mc:AlternateContent>
          <mc:Choice Requires="wps">
            <w:drawing>
              <wp:anchor distT="0" distB="0" distL="114300" distR="114300" simplePos="0" relativeHeight="251657216" behindDoc="0" locked="0" layoutInCell="1" allowOverlap="1" wp14:anchorId="4A2BE085" wp14:editId="19F230DF">
                <wp:simplePos x="0" y="0"/>
                <wp:positionH relativeFrom="page">
                  <wp:posOffset>8890</wp:posOffset>
                </wp:positionH>
                <wp:positionV relativeFrom="paragraph">
                  <wp:posOffset>-539750</wp:posOffset>
                </wp:positionV>
                <wp:extent cx="7543800" cy="457200"/>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3800" cy="45720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56480575" id="Прямоугольник 8" o:spid="_x0000_s1026" style="position:absolute;margin-left:.7pt;margin-top:-42.5pt;width:594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" fillcolor="#9cc2e5 [1944]" stroked="f" strokeweight="1pt">
                <w10:wrap anchorx="page"/>
              </v:rect>
            </w:pict>
          </mc:Fallback>
        </mc:AlternateContent>
      </w:r>
    </w:p>
    <w:p w14:paraId="317B7F4B" w14:textId="2F7A6967" w:rsidR="001F0E27" w:rsidRPr="00DC7181" w:rsidRDefault="001F0E27" w:rsidP="001F0E27">
      <w:pPr>
        <w:rPr>
          <w:rFonts w:ascii="Cambria" w:hAnsi="Cambria" w:cstheme="minorHAnsi"/>
        </w:rPr>
      </w:pPr>
      <w:r w:rsidRPr="00DC7181">
        <w:rPr>
          <w:rFonts w:ascii="Cambria" w:hAnsi="Cambria" w:cstheme="minorHAnsi"/>
          <w:noProof/>
          <w:lang w:val="en-US"/>
        </w:rPr>
        <w:t xml:space="preserve"> </w:t>
      </w:r>
    </w:p>
    <w:p w14:paraId="69CF2268" w14:textId="21F39715" w:rsidR="001F0E27" w:rsidRPr="00DC7181" w:rsidRDefault="001F0E27" w:rsidP="001F0E27">
      <w:pPr>
        <w:rPr>
          <w:rFonts w:ascii="Cambria" w:hAnsi="Cambria" w:cstheme="minorHAnsi"/>
        </w:rPr>
      </w:pPr>
    </w:p>
    <w:p w14:paraId="4A67D888" w14:textId="1269F418" w:rsidR="001F0E27" w:rsidRPr="00DC7181" w:rsidRDefault="001F0E27" w:rsidP="001F0E27">
      <w:pPr>
        <w:ind w:right="41"/>
        <w:rPr>
          <w:rFonts w:ascii="Cambria" w:hAnsi="Cambria" w:cstheme="minorHAnsi"/>
          <w:i/>
          <w:lang w:val="en-US"/>
        </w:rPr>
      </w:pPr>
    </w:p>
    <w:p w14:paraId="16D9272E" w14:textId="77777777" w:rsidR="00504BBC" w:rsidRPr="00DC7181" w:rsidRDefault="00504BBC" w:rsidP="00504BBC">
      <w:pPr>
        <w:rPr>
          <w:rFonts w:ascii="Cambria" w:hAnsi="Cambria" w:cstheme="minorHAnsi"/>
          <w:b/>
          <w:sz w:val="24"/>
          <w:szCs w:val="28"/>
        </w:rPr>
      </w:pPr>
    </w:p>
    <w:p w14:paraId="07D16848" w14:textId="77777777" w:rsidR="00014AEF" w:rsidRPr="00DC7181" w:rsidRDefault="00014AEF" w:rsidP="00C6278C">
      <w:pPr>
        <w:jc w:val="center"/>
        <w:rPr>
          <w:rFonts w:ascii="Cambria" w:hAnsi="Cambria" w:cstheme="minorHAnsi"/>
          <w:b/>
          <w:sz w:val="24"/>
          <w:szCs w:val="28"/>
        </w:rPr>
      </w:pPr>
    </w:p>
    <w:p w14:paraId="4925CC97" w14:textId="77777777" w:rsidR="00014AEF" w:rsidRPr="00DC7181" w:rsidRDefault="00014AEF" w:rsidP="00C6278C">
      <w:pPr>
        <w:jc w:val="center"/>
        <w:rPr>
          <w:rFonts w:ascii="Cambria" w:hAnsi="Cambria" w:cstheme="minorHAnsi"/>
          <w:b/>
          <w:sz w:val="24"/>
          <w:szCs w:val="28"/>
        </w:rPr>
      </w:pPr>
    </w:p>
    <w:p w14:paraId="4492A64B" w14:textId="77777777" w:rsidR="00014AEF" w:rsidRPr="00DC7181" w:rsidRDefault="00014AEF" w:rsidP="00C6278C">
      <w:pPr>
        <w:jc w:val="center"/>
        <w:rPr>
          <w:rFonts w:ascii="Cambria" w:hAnsi="Cambria" w:cstheme="minorHAnsi"/>
          <w:b/>
          <w:sz w:val="24"/>
          <w:szCs w:val="28"/>
        </w:rPr>
      </w:pPr>
    </w:p>
    <w:p w14:paraId="3D1368E8" w14:textId="77777777" w:rsidR="00405233" w:rsidRDefault="00405233" w:rsidP="00C6278C">
      <w:pPr>
        <w:jc w:val="center"/>
        <w:rPr>
          <w:rFonts w:ascii="Cambria" w:hAnsi="Cambria" w:cstheme="minorHAnsi"/>
          <w:b/>
          <w:sz w:val="22"/>
          <w:szCs w:val="22"/>
        </w:rPr>
      </w:pPr>
    </w:p>
    <w:p w14:paraId="6E54D3BB" w14:textId="77777777" w:rsidR="00405233" w:rsidRDefault="00405233" w:rsidP="00C6278C">
      <w:pPr>
        <w:jc w:val="center"/>
        <w:rPr>
          <w:rFonts w:ascii="Cambria" w:hAnsi="Cambria" w:cstheme="minorHAnsi"/>
          <w:b/>
          <w:sz w:val="22"/>
          <w:szCs w:val="22"/>
        </w:rPr>
      </w:pPr>
    </w:p>
    <w:p w14:paraId="3B861D53" w14:textId="77777777" w:rsidR="00405233" w:rsidRDefault="00405233" w:rsidP="00C6278C">
      <w:pPr>
        <w:jc w:val="center"/>
        <w:rPr>
          <w:rFonts w:ascii="Cambria" w:hAnsi="Cambria" w:cstheme="minorHAnsi"/>
          <w:b/>
          <w:sz w:val="22"/>
          <w:szCs w:val="22"/>
        </w:rPr>
      </w:pPr>
    </w:p>
    <w:p w14:paraId="15B4DA0B" w14:textId="77777777" w:rsidR="00405233" w:rsidRDefault="00405233" w:rsidP="00C6278C">
      <w:pPr>
        <w:jc w:val="center"/>
        <w:rPr>
          <w:rFonts w:ascii="Cambria" w:hAnsi="Cambria" w:cstheme="minorHAnsi"/>
          <w:b/>
          <w:sz w:val="22"/>
          <w:szCs w:val="22"/>
        </w:rPr>
      </w:pPr>
    </w:p>
    <w:p w14:paraId="4A7EA476" w14:textId="77777777" w:rsidR="00405233" w:rsidRDefault="00405233" w:rsidP="00C6278C">
      <w:pPr>
        <w:jc w:val="center"/>
        <w:rPr>
          <w:rFonts w:ascii="Cambria" w:hAnsi="Cambria" w:cstheme="minorHAnsi"/>
          <w:b/>
          <w:sz w:val="22"/>
          <w:szCs w:val="22"/>
        </w:rPr>
      </w:pPr>
    </w:p>
    <w:p w14:paraId="1CB9B725" w14:textId="77777777" w:rsidR="00951DF8" w:rsidRDefault="00951DF8" w:rsidP="00B06970">
      <w:pPr>
        <w:rPr>
          <w:rFonts w:ascii="Cambria" w:hAnsi="Cambria" w:cstheme="minorHAnsi"/>
          <w:b/>
          <w:sz w:val="22"/>
          <w:szCs w:val="22"/>
        </w:rPr>
      </w:pPr>
    </w:p>
    <w:p w14:paraId="0A736F70" w14:textId="2B0986E9" w:rsidR="00504BBC" w:rsidRPr="00DC7181" w:rsidRDefault="00AE3739" w:rsidP="00C6278C">
      <w:pPr>
        <w:jc w:val="center"/>
        <w:rPr>
          <w:rFonts w:ascii="Cambria" w:hAnsi="Cambria" w:cstheme="minorHAnsi"/>
          <w:b/>
          <w:sz w:val="22"/>
          <w:szCs w:val="22"/>
        </w:rPr>
      </w:pPr>
      <w:r w:rsidRPr="00DC7181">
        <w:rPr>
          <w:rFonts w:ascii="Cambria" w:hAnsi="Cambria" w:cstheme="minorHAnsi"/>
          <w:b/>
          <w:sz w:val="22"/>
          <w:szCs w:val="22"/>
        </w:rPr>
        <w:t xml:space="preserve">≈ </w:t>
      </w:r>
      <w:r w:rsidR="00BD1B48" w:rsidRPr="00DC7181">
        <w:rPr>
          <w:rFonts w:ascii="Cambria" w:hAnsi="Cambria" w:cstheme="minorHAnsi"/>
          <w:b/>
          <w:sz w:val="22"/>
          <w:szCs w:val="22"/>
        </w:rPr>
        <w:t>CERTIFIED</w:t>
      </w:r>
      <w:r w:rsidR="00406254" w:rsidRPr="00DC7181">
        <w:rPr>
          <w:rFonts w:ascii="Cambria" w:hAnsi="Cambria" w:cstheme="minorHAnsi"/>
          <w:b/>
          <w:sz w:val="22"/>
          <w:szCs w:val="22"/>
        </w:rPr>
        <w:t xml:space="preserve"> ANTI MONEY LAUNDERING SPECIALIST</w:t>
      </w:r>
      <w:r w:rsidR="00A838E4" w:rsidRPr="00DC7181">
        <w:rPr>
          <w:rFonts w:ascii="Cambria" w:hAnsi="Cambria" w:cstheme="minorHAnsi"/>
          <w:b/>
          <w:sz w:val="22"/>
          <w:szCs w:val="22"/>
        </w:rPr>
        <w:t>-</w:t>
      </w:r>
      <w:r w:rsidR="003D0AD0" w:rsidRPr="00DC7181">
        <w:rPr>
          <w:rFonts w:ascii="Cambria" w:hAnsi="Cambria" w:cstheme="minorHAnsi"/>
          <w:b/>
          <w:sz w:val="22"/>
          <w:szCs w:val="22"/>
        </w:rPr>
        <w:t xml:space="preserve"> </w:t>
      </w:r>
      <w:r w:rsidR="00FB0F94">
        <w:rPr>
          <w:rFonts w:ascii="Cambria" w:hAnsi="Cambria" w:cstheme="minorHAnsi"/>
          <w:b/>
          <w:sz w:val="22"/>
          <w:szCs w:val="22"/>
        </w:rPr>
        <w:t>(</w:t>
      </w:r>
      <w:r w:rsidR="003D0AD0" w:rsidRPr="00DC7181">
        <w:rPr>
          <w:rFonts w:ascii="Cambria" w:hAnsi="Cambria" w:cstheme="minorHAnsi"/>
          <w:b/>
          <w:sz w:val="22"/>
          <w:szCs w:val="22"/>
        </w:rPr>
        <w:t>CAMS</w:t>
      </w:r>
      <w:r w:rsidR="00FB0F94">
        <w:rPr>
          <w:rFonts w:ascii="Cambria" w:hAnsi="Cambria" w:cstheme="minorHAnsi"/>
          <w:b/>
          <w:sz w:val="22"/>
          <w:szCs w:val="22"/>
        </w:rPr>
        <w:t>)</w:t>
      </w:r>
      <w:r w:rsidR="00406254" w:rsidRPr="00DC7181">
        <w:rPr>
          <w:rFonts w:ascii="Cambria" w:hAnsi="Cambria" w:cstheme="minorHAnsi"/>
          <w:b/>
          <w:sz w:val="22"/>
          <w:szCs w:val="22"/>
        </w:rPr>
        <w:t xml:space="preserve"> </w:t>
      </w:r>
      <w:r w:rsidRPr="00DC7181">
        <w:rPr>
          <w:rFonts w:ascii="Cambria" w:hAnsi="Cambria" w:cstheme="minorHAnsi"/>
          <w:b/>
          <w:sz w:val="22"/>
          <w:szCs w:val="22"/>
        </w:rPr>
        <w:t>≈</w:t>
      </w:r>
    </w:p>
    <w:p w14:paraId="2A7D5C2C" w14:textId="2336CB4B" w:rsidR="00C52C7E" w:rsidRPr="00DC7181" w:rsidRDefault="00C52C7E" w:rsidP="00014AEF">
      <w:pPr>
        <w:jc w:val="center"/>
        <w:rPr>
          <w:rFonts w:ascii="Cambria" w:hAnsi="Cambria" w:cstheme="minorHAnsi"/>
          <w:b/>
          <w:sz w:val="22"/>
          <w:szCs w:val="22"/>
        </w:rPr>
      </w:pPr>
      <w:r w:rsidRPr="00DC7181">
        <w:rPr>
          <w:rFonts w:ascii="Cambria" w:hAnsi="Cambria" w:cstheme="minorHAnsi"/>
          <w:b/>
          <w:sz w:val="22"/>
          <w:szCs w:val="22"/>
        </w:rPr>
        <w:t>≈</w:t>
      </w:r>
      <w:r w:rsidR="00EB6E2F" w:rsidRPr="00EB6E2F">
        <w:rPr>
          <w:rFonts w:ascii="Cambria" w:hAnsi="Cambria" w:cstheme="minorHAnsi"/>
          <w:b/>
          <w:sz w:val="22"/>
          <w:szCs w:val="22"/>
        </w:rPr>
        <w:t xml:space="preserve"> Lean Six Sigma Green Belt (LSSGB) </w:t>
      </w:r>
      <w:r w:rsidR="00014AEF" w:rsidRPr="00DC7181">
        <w:rPr>
          <w:rFonts w:ascii="Cambria" w:hAnsi="Cambria" w:cstheme="minorHAnsi"/>
          <w:b/>
          <w:sz w:val="22"/>
          <w:szCs w:val="22"/>
        </w:rPr>
        <w:t xml:space="preserve">≈ </w:t>
      </w:r>
    </w:p>
    <w:p w14:paraId="58ADE8F8" w14:textId="1C87682D" w:rsidR="00014AEF" w:rsidRPr="00B06970" w:rsidRDefault="001F0E27" w:rsidP="00B06970">
      <w:pPr>
        <w:jc w:val="center"/>
        <w:rPr>
          <w:rFonts w:ascii="Cambria" w:hAnsi="Cambria" w:cstheme="minorHAnsi"/>
          <w:b/>
          <w:sz w:val="22"/>
          <w:szCs w:val="22"/>
        </w:rPr>
      </w:pPr>
      <w:r w:rsidRPr="00DC7181">
        <w:rPr>
          <w:rFonts w:ascii="Cambria" w:hAnsi="Cambria" w:cstheme="minorHAnsi"/>
          <w:b/>
          <w:sz w:val="22"/>
          <w:szCs w:val="22"/>
        </w:rPr>
        <w:t>≈</w:t>
      </w:r>
      <w:r w:rsidR="00500C48" w:rsidRPr="00DC7181">
        <w:rPr>
          <w:rFonts w:ascii="Cambria" w:hAnsi="Cambria" w:cstheme="minorHAnsi"/>
          <w:b/>
          <w:sz w:val="22"/>
          <w:szCs w:val="22"/>
        </w:rPr>
        <w:t xml:space="preserve"> </w:t>
      </w:r>
      <w:r w:rsidR="00B53383" w:rsidRPr="00DC7181">
        <w:rPr>
          <w:rFonts w:ascii="Cambria" w:hAnsi="Cambria" w:cstheme="minorHAnsi"/>
          <w:b/>
          <w:sz w:val="22"/>
          <w:szCs w:val="22"/>
        </w:rPr>
        <w:t>MANAGER</w:t>
      </w:r>
      <w:r w:rsidR="00423DAA">
        <w:rPr>
          <w:rFonts w:ascii="Cambria" w:hAnsi="Cambria" w:cstheme="minorHAnsi"/>
          <w:b/>
          <w:sz w:val="22"/>
          <w:szCs w:val="22"/>
        </w:rPr>
        <w:t xml:space="preserve"> Delivery</w:t>
      </w:r>
      <w:r w:rsidR="00B53383" w:rsidRPr="00DC7181">
        <w:rPr>
          <w:rFonts w:ascii="Cambria" w:hAnsi="Cambria" w:cstheme="minorHAnsi"/>
          <w:b/>
          <w:sz w:val="22"/>
          <w:szCs w:val="22"/>
        </w:rPr>
        <w:t xml:space="preserve"> – FCC </w:t>
      </w:r>
      <w:r w:rsidR="007F489B" w:rsidRPr="00DC7181">
        <w:rPr>
          <w:rFonts w:ascii="Cambria" w:hAnsi="Cambria" w:cstheme="minorHAnsi"/>
          <w:b/>
          <w:sz w:val="22"/>
          <w:szCs w:val="22"/>
        </w:rPr>
        <w:t>≈</w:t>
      </w:r>
    </w:p>
    <w:p w14:paraId="2B44CCF3" w14:textId="70B1A680" w:rsidR="00014AEF" w:rsidRPr="00DC7181" w:rsidRDefault="00D63D48" w:rsidP="00630601">
      <w:pPr>
        <w:jc w:val="center"/>
        <w:rPr>
          <w:rFonts w:ascii="Cambria" w:hAnsi="Cambria" w:cstheme="minorHAnsi"/>
          <w:bCs/>
          <w:sz w:val="22"/>
          <w:szCs w:val="22"/>
        </w:rPr>
      </w:pPr>
      <w:r w:rsidRPr="00DC7181">
        <w:rPr>
          <w:rFonts w:ascii="Cambria" w:hAnsi="Cambria" w:cstheme="minorHAnsi"/>
          <w:bCs/>
          <w:sz w:val="22"/>
          <w:szCs w:val="22"/>
        </w:rPr>
        <w:t>Expert in AML, Transaction Monitoring, Sanctions</w:t>
      </w:r>
      <w:r w:rsidR="00C52C7E" w:rsidRPr="00DC7181">
        <w:rPr>
          <w:rFonts w:ascii="Cambria" w:hAnsi="Cambria" w:cstheme="minorHAnsi"/>
          <w:bCs/>
          <w:sz w:val="22"/>
          <w:szCs w:val="22"/>
        </w:rPr>
        <w:t xml:space="preserve"> Screening</w:t>
      </w:r>
      <w:r w:rsidRPr="00DC7181">
        <w:rPr>
          <w:rFonts w:ascii="Cambria" w:hAnsi="Cambria" w:cstheme="minorHAnsi"/>
          <w:bCs/>
          <w:sz w:val="22"/>
          <w:szCs w:val="22"/>
        </w:rPr>
        <w:t>, Enhanced Due Diligence; Proven Success in Protecting Organizational Integrity and Reducing Financial Risk</w:t>
      </w:r>
      <w:r w:rsidR="00C52C7E" w:rsidRPr="00DC7181">
        <w:rPr>
          <w:rFonts w:ascii="Cambria" w:hAnsi="Cambria" w:cstheme="minorHAnsi"/>
          <w:bCs/>
          <w:sz w:val="22"/>
          <w:szCs w:val="22"/>
        </w:rPr>
        <w:t>.</w:t>
      </w:r>
    </w:p>
    <w:p w14:paraId="20D71BC9" w14:textId="49A52D6D" w:rsidR="00B53383" w:rsidRPr="00B06970" w:rsidRDefault="00000000" w:rsidP="00B06970">
      <w:pPr>
        <w:ind w:right="41"/>
        <w:jc w:val="center"/>
        <w:rPr>
          <w:rFonts w:ascii="Cambria" w:hAnsi="Cambria" w:cstheme="minorHAnsi"/>
          <w:lang w:val="en-US"/>
        </w:rPr>
      </w:pPr>
      <w:r>
        <w:rPr>
          <w:rFonts w:ascii="Cambria" w:hAnsi="Cambria" w:cstheme="minorHAnsi"/>
          <w:noProof/>
          <w:szCs w:val="22"/>
          <w:lang w:val="en-US"/>
        </w:rPr>
        <w:pict w14:anchorId="74C84227">
          <v:rect id="_x0000_i1027" style="width:0;height:1.5pt" o:hralign="center" o:hrstd="t" o:hr="t" fillcolor="#a0a0a0" stroked="f"/>
        </w:pict>
      </w:r>
    </w:p>
    <w:p w14:paraId="25A0D4E9" w14:textId="4C4F7F65" w:rsidR="00037122" w:rsidRPr="00DC7181" w:rsidRDefault="009D50D3" w:rsidP="00037122">
      <w:pPr>
        <w:pBdr>
          <w:bottom w:val="single" w:sz="18" w:space="1" w:color="0070C0"/>
        </w:pBdr>
        <w:rPr>
          <w:rFonts w:ascii="Cambria" w:hAnsi="Cambria" w:cstheme="minorHAnsi"/>
          <w:b/>
          <w:color w:val="2F5496" w:themeColor="accent1" w:themeShade="BF"/>
          <w:sz w:val="28"/>
          <w:szCs w:val="28"/>
          <w:lang w:val="en-US"/>
        </w:rPr>
      </w:pPr>
      <w:r w:rsidRPr="00DC7181">
        <w:rPr>
          <w:rFonts w:ascii="Cambria" w:hAnsi="Cambria" w:cstheme="minorHAnsi"/>
          <w:b/>
          <w:color w:val="2E74B5" w:themeColor="accent5" w:themeShade="BF"/>
          <w:sz w:val="28"/>
          <w:szCs w:val="28"/>
          <w:lang w:val="en-US"/>
        </w:rPr>
        <w:t xml:space="preserve">ǁ Profile Summary </w:t>
      </w:r>
      <w:r w:rsidRPr="00DC7181">
        <w:rPr>
          <w:rFonts w:ascii="Cambria" w:hAnsi="Cambria" w:cstheme="minorHAnsi"/>
          <w:b/>
          <w:color w:val="2E74B5" w:themeColor="accent5" w:themeShade="BF"/>
          <w:sz w:val="28"/>
          <w:szCs w:val="28"/>
          <w:lang w:val="en-US"/>
        </w:rPr>
        <w:tab/>
      </w:r>
      <w:r w:rsidRPr="00DC7181">
        <w:rPr>
          <w:rFonts w:ascii="Cambria" w:hAnsi="Cambria" w:cstheme="minorHAnsi"/>
          <w:b/>
          <w:color w:val="2E74B5" w:themeColor="accent5" w:themeShade="BF"/>
          <w:sz w:val="28"/>
          <w:szCs w:val="28"/>
          <w:lang w:val="en-US"/>
        </w:rPr>
        <w:tab/>
      </w:r>
      <w:r w:rsidRPr="00DC7181">
        <w:rPr>
          <w:rFonts w:ascii="Cambria" w:hAnsi="Cambria" w:cstheme="minorHAnsi"/>
          <w:b/>
          <w:color w:val="2E74B5" w:themeColor="accent5" w:themeShade="BF"/>
          <w:sz w:val="28"/>
          <w:szCs w:val="28"/>
          <w:lang w:val="en-US"/>
        </w:rPr>
        <w:tab/>
      </w:r>
      <w:r w:rsidRPr="00DC7181">
        <w:rPr>
          <w:rFonts w:ascii="Cambria" w:hAnsi="Cambria" w:cstheme="minorHAnsi"/>
          <w:b/>
          <w:color w:val="2E74B5" w:themeColor="accent5" w:themeShade="BF"/>
          <w:sz w:val="28"/>
          <w:szCs w:val="28"/>
          <w:lang w:val="en-US"/>
        </w:rPr>
        <w:tab/>
      </w:r>
      <w:r w:rsidRPr="00DC7181">
        <w:rPr>
          <w:rFonts w:ascii="Cambria" w:hAnsi="Cambria" w:cstheme="minorHAnsi"/>
          <w:b/>
          <w:color w:val="2E74B5" w:themeColor="accent5" w:themeShade="BF"/>
          <w:sz w:val="28"/>
          <w:szCs w:val="28"/>
          <w:lang w:val="en-US"/>
        </w:rPr>
        <w:tab/>
      </w:r>
      <w:r w:rsidRPr="00DC7181">
        <w:rPr>
          <w:rFonts w:ascii="Cambria" w:hAnsi="Cambria" w:cstheme="minorHAnsi"/>
          <w:b/>
          <w:color w:val="2E74B5" w:themeColor="accent5" w:themeShade="BF"/>
          <w:sz w:val="28"/>
          <w:szCs w:val="28"/>
          <w:lang w:val="en-US"/>
        </w:rPr>
        <w:tab/>
      </w:r>
      <w:r w:rsidRPr="00DC7181">
        <w:rPr>
          <w:rFonts w:ascii="Cambria" w:hAnsi="Cambria" w:cstheme="minorHAnsi"/>
          <w:b/>
          <w:color w:val="2E74B5" w:themeColor="accent5" w:themeShade="BF"/>
          <w:sz w:val="28"/>
          <w:szCs w:val="28"/>
          <w:lang w:val="en-US"/>
        </w:rPr>
        <w:tab/>
      </w:r>
      <w:r w:rsidRPr="00DC7181">
        <w:rPr>
          <w:rFonts w:ascii="Cambria" w:hAnsi="Cambria" w:cstheme="minorHAnsi"/>
          <w:b/>
          <w:color w:val="2E74B5" w:themeColor="accent5" w:themeShade="BF"/>
          <w:sz w:val="28"/>
          <w:szCs w:val="28"/>
          <w:lang w:val="en-US"/>
        </w:rPr>
        <w:tab/>
      </w:r>
      <w:r w:rsidRPr="00DC7181">
        <w:rPr>
          <w:rFonts w:ascii="Cambria" w:hAnsi="Cambria" w:cstheme="minorHAnsi"/>
          <w:b/>
          <w:color w:val="2E74B5" w:themeColor="accent5" w:themeShade="BF"/>
          <w:sz w:val="28"/>
          <w:szCs w:val="28"/>
          <w:lang w:val="en-US"/>
        </w:rPr>
        <w:tab/>
      </w:r>
      <w:r w:rsidRPr="00DC7181">
        <w:rPr>
          <w:rFonts w:ascii="Cambria" w:hAnsi="Cambria" w:cstheme="minorHAnsi"/>
          <w:b/>
          <w:color w:val="2E74B5" w:themeColor="accent5" w:themeShade="BF"/>
          <w:sz w:val="28"/>
          <w:szCs w:val="28"/>
          <w:lang w:val="en-US"/>
        </w:rPr>
        <w:tab/>
      </w:r>
      <w:r w:rsidRPr="00DC7181">
        <w:rPr>
          <w:rFonts w:ascii="Cambria" w:hAnsi="Cambria" w:cstheme="minorHAnsi"/>
          <w:b/>
          <w:color w:val="2E74B5" w:themeColor="accent5" w:themeShade="BF"/>
          <w:sz w:val="28"/>
          <w:szCs w:val="28"/>
          <w:lang w:val="en-US"/>
        </w:rPr>
        <w:tab/>
        <w:t xml:space="preserve">                </w:t>
      </w:r>
    </w:p>
    <w:p w14:paraId="71041E0F" w14:textId="77777777" w:rsidR="00014AEF" w:rsidRPr="00DC7181" w:rsidRDefault="00014AEF" w:rsidP="00037122">
      <w:pPr>
        <w:shd w:val="clear" w:color="auto" w:fill="FFFFFF"/>
        <w:tabs>
          <w:tab w:val="left" w:pos="6372"/>
        </w:tabs>
        <w:ind w:right="252"/>
        <w:jc w:val="both"/>
        <w:textAlignment w:val="baseline"/>
        <w:rPr>
          <w:rFonts w:ascii="Cambria" w:hAnsi="Cambria" w:cs="Tahoma"/>
          <w:color w:val="000000"/>
        </w:rPr>
      </w:pPr>
    </w:p>
    <w:p w14:paraId="3207271E" w14:textId="1B5AAA02" w:rsidR="00037122" w:rsidRPr="00DC7181" w:rsidRDefault="00640A86" w:rsidP="00037122">
      <w:pPr>
        <w:shd w:val="clear" w:color="auto" w:fill="FFFFFF"/>
        <w:tabs>
          <w:tab w:val="left" w:pos="6372"/>
        </w:tabs>
        <w:ind w:right="252"/>
        <w:jc w:val="both"/>
        <w:textAlignment w:val="baseline"/>
        <w:rPr>
          <w:rFonts w:ascii="Cambria" w:hAnsi="Cambria" w:cs="Tahoma"/>
          <w:color w:val="000000"/>
        </w:rPr>
      </w:pPr>
      <w:r>
        <w:rPr>
          <w:rFonts w:ascii="Cambria" w:hAnsi="Cambria" w:cs="Tahoma"/>
          <w:color w:val="000000"/>
        </w:rPr>
        <w:t>A</w:t>
      </w:r>
      <w:r w:rsidR="00037122" w:rsidRPr="00DC7181">
        <w:rPr>
          <w:rFonts w:ascii="Cambria" w:hAnsi="Cambria" w:cs="Tahoma"/>
          <w:color w:val="000000"/>
        </w:rPr>
        <w:t>ccomplished</w:t>
      </w:r>
      <w:r>
        <w:rPr>
          <w:rFonts w:ascii="Cambria" w:hAnsi="Cambria" w:cs="Tahoma"/>
          <w:color w:val="000000"/>
        </w:rPr>
        <w:t xml:space="preserve"> Fin</w:t>
      </w:r>
      <w:r w:rsidR="00814A5F">
        <w:rPr>
          <w:rFonts w:ascii="Cambria" w:hAnsi="Cambria" w:cs="Tahoma"/>
          <w:color w:val="000000"/>
        </w:rPr>
        <w:t xml:space="preserve">ancial Crime </w:t>
      </w:r>
      <w:r w:rsidR="00037122" w:rsidRPr="00DC7181">
        <w:rPr>
          <w:rFonts w:ascii="Cambria" w:hAnsi="Cambria" w:cs="Tahoma"/>
          <w:color w:val="000000"/>
        </w:rPr>
        <w:t xml:space="preserve">Compliance professional with comprehensive expertise in traditional banking and cryptocurrency compliance landscapes. Proven success in detecting fraud, identifying control lapses, and ensuring strict adherence to FATF, OFAC policies, and international regulations. Adept at managing complex due diligence procedures, driving process improvements, and mentoring teams to achieve operational excellence and mitigate risk. </w:t>
      </w:r>
    </w:p>
    <w:p w14:paraId="4797B195" w14:textId="77777777" w:rsidR="00014AEF" w:rsidRPr="00DC7181" w:rsidRDefault="00014AEF" w:rsidP="00037122">
      <w:pPr>
        <w:shd w:val="clear" w:color="auto" w:fill="FFFFFF"/>
        <w:tabs>
          <w:tab w:val="left" w:pos="6372"/>
        </w:tabs>
        <w:ind w:right="252"/>
        <w:jc w:val="both"/>
        <w:textAlignment w:val="baseline"/>
        <w:rPr>
          <w:rFonts w:ascii="Cambria" w:hAnsi="Cambria" w:cs="Tahoma"/>
          <w:b/>
          <w:bCs/>
          <w:color w:val="000000"/>
        </w:rPr>
      </w:pPr>
    </w:p>
    <w:p w14:paraId="3E294C7D" w14:textId="5F547EF7" w:rsidR="00037122" w:rsidRPr="00DC7181" w:rsidRDefault="00037122" w:rsidP="00037122">
      <w:pPr>
        <w:shd w:val="clear" w:color="auto" w:fill="FFFFFF"/>
        <w:tabs>
          <w:tab w:val="left" w:pos="6372"/>
        </w:tabs>
        <w:ind w:right="252"/>
        <w:jc w:val="both"/>
        <w:textAlignment w:val="baseline"/>
        <w:rPr>
          <w:rFonts w:ascii="Cambria" w:hAnsi="Cambria" w:cs="Tahoma"/>
          <w:b/>
          <w:bCs/>
          <w:color w:val="000000"/>
        </w:rPr>
      </w:pPr>
      <w:r w:rsidRPr="00DC7181">
        <w:rPr>
          <w:rFonts w:ascii="Cambria" w:hAnsi="Cambria" w:cs="Tahoma"/>
          <w:b/>
          <w:bCs/>
          <w:color w:val="000000"/>
        </w:rPr>
        <w:t>Core Competencies</w:t>
      </w:r>
    </w:p>
    <w:p w14:paraId="42A88085" w14:textId="77777777" w:rsidR="00E50EC9" w:rsidRPr="00DC7181" w:rsidRDefault="00E50EC9" w:rsidP="00037122">
      <w:pPr>
        <w:shd w:val="clear" w:color="auto" w:fill="FFFFFF"/>
        <w:tabs>
          <w:tab w:val="left" w:pos="6372"/>
        </w:tabs>
        <w:ind w:right="252"/>
        <w:jc w:val="both"/>
        <w:textAlignment w:val="baseline"/>
        <w:rPr>
          <w:rFonts w:ascii="Cambria" w:hAnsi="Cambria" w:cs="Tahoma"/>
          <w:b/>
          <w:bCs/>
          <w:color w:val="000000"/>
        </w:rPr>
      </w:pPr>
    </w:p>
    <w:p w14:paraId="51682B41" w14:textId="6877A7E2" w:rsidR="00037122" w:rsidRPr="00DC7181" w:rsidRDefault="00037122" w:rsidP="00037122">
      <w:pPr>
        <w:numPr>
          <w:ilvl w:val="0"/>
          <w:numId w:val="18"/>
        </w:numPr>
        <w:shd w:val="clear" w:color="auto" w:fill="FFFFFF"/>
        <w:tabs>
          <w:tab w:val="left" w:pos="6372"/>
        </w:tabs>
        <w:ind w:right="252"/>
        <w:jc w:val="both"/>
        <w:textAlignment w:val="baseline"/>
        <w:rPr>
          <w:rFonts w:ascii="Cambria" w:hAnsi="Cambria" w:cs="Tahoma"/>
          <w:color w:val="000000"/>
        </w:rPr>
      </w:pPr>
      <w:r w:rsidRPr="00DC7181">
        <w:rPr>
          <w:rFonts w:ascii="Cambria" w:hAnsi="Cambria" w:cs="Tahoma"/>
          <w:color w:val="000000"/>
        </w:rPr>
        <w:t>AML &amp; Compliance Expertise: Expertise in AML/CDD (Customer Due Diligence) Transaction Monitoring (L1 &amp; L2), SAR (Suspicious Activity Report) Filing, Client Screening, UBO Monitoring (Ultimate Beneficial Owner), and Enhanced Due Diligence (EDD)</w:t>
      </w:r>
      <w:r w:rsidR="00B5736D" w:rsidRPr="00DC7181">
        <w:rPr>
          <w:rFonts w:ascii="Cambria" w:hAnsi="Cambria" w:cs="Tahoma"/>
          <w:color w:val="000000"/>
        </w:rPr>
        <w:t xml:space="preserve"> for both retail and business banking customers</w:t>
      </w:r>
      <w:r w:rsidRPr="00DC7181">
        <w:rPr>
          <w:rFonts w:ascii="Cambria" w:hAnsi="Cambria" w:cs="Tahoma"/>
          <w:color w:val="000000"/>
        </w:rPr>
        <w:t xml:space="preserve">. </w:t>
      </w:r>
    </w:p>
    <w:p w14:paraId="24504045" w14:textId="36E1B266" w:rsidR="00037122" w:rsidRPr="00DC7181" w:rsidRDefault="00037122" w:rsidP="00037122">
      <w:pPr>
        <w:numPr>
          <w:ilvl w:val="0"/>
          <w:numId w:val="18"/>
        </w:numPr>
        <w:shd w:val="clear" w:color="auto" w:fill="FFFFFF"/>
        <w:tabs>
          <w:tab w:val="left" w:pos="6372"/>
        </w:tabs>
        <w:ind w:right="252"/>
        <w:jc w:val="both"/>
        <w:textAlignment w:val="baseline"/>
        <w:rPr>
          <w:rFonts w:ascii="Cambria" w:hAnsi="Cambria" w:cs="Tahoma"/>
          <w:color w:val="000000"/>
        </w:rPr>
      </w:pPr>
      <w:r w:rsidRPr="00DC7181">
        <w:rPr>
          <w:rFonts w:ascii="Cambria" w:hAnsi="Cambria" w:cs="Tahoma"/>
          <w:color w:val="000000"/>
        </w:rPr>
        <w:t xml:space="preserve">Risk Management &amp; Controls: Capabilities in reviewing and assessing business operations and process flows to detect fraud, non-compliance, and strengthen internal controls. Proven ability to implement frameworks to mitigate fraud risk and identify cost savings/revenue leakage measures. </w:t>
      </w:r>
    </w:p>
    <w:p w14:paraId="35BE60DF" w14:textId="286B2F59" w:rsidR="00037122" w:rsidRPr="00DC7181" w:rsidRDefault="00037122" w:rsidP="00037122">
      <w:pPr>
        <w:numPr>
          <w:ilvl w:val="0"/>
          <w:numId w:val="18"/>
        </w:numPr>
        <w:shd w:val="clear" w:color="auto" w:fill="FFFFFF"/>
        <w:tabs>
          <w:tab w:val="left" w:pos="6372"/>
        </w:tabs>
        <w:ind w:right="252"/>
        <w:jc w:val="both"/>
        <w:textAlignment w:val="baseline"/>
        <w:rPr>
          <w:rFonts w:ascii="Cambria" w:hAnsi="Cambria" w:cs="Tahoma"/>
          <w:color w:val="000000"/>
        </w:rPr>
      </w:pPr>
      <w:r w:rsidRPr="00DC7181">
        <w:rPr>
          <w:rFonts w:ascii="Cambria" w:hAnsi="Cambria" w:cs="Tahoma"/>
          <w:color w:val="000000"/>
        </w:rPr>
        <w:t xml:space="preserve">Regulatory Knowledge: Extensive understanding of banking AML policies and procedures, money laundering/terrorist financing issues, regulations, industry best practices, criminal typologies, and developing trends. </w:t>
      </w:r>
    </w:p>
    <w:p w14:paraId="3B046227" w14:textId="77777777" w:rsidR="00037122" w:rsidRPr="00DC7181" w:rsidRDefault="00037122" w:rsidP="00037122">
      <w:pPr>
        <w:numPr>
          <w:ilvl w:val="0"/>
          <w:numId w:val="18"/>
        </w:numPr>
        <w:shd w:val="clear" w:color="auto" w:fill="FFFFFF"/>
        <w:tabs>
          <w:tab w:val="left" w:pos="6372"/>
        </w:tabs>
        <w:ind w:right="252"/>
        <w:jc w:val="both"/>
        <w:textAlignment w:val="baseline"/>
        <w:rPr>
          <w:rFonts w:ascii="Cambria" w:hAnsi="Cambria" w:cs="Tahoma"/>
          <w:color w:val="000000"/>
        </w:rPr>
      </w:pPr>
      <w:r w:rsidRPr="00DC7181">
        <w:rPr>
          <w:rFonts w:ascii="Cambria" w:hAnsi="Cambria" w:cs="Tahoma"/>
          <w:color w:val="000000"/>
        </w:rPr>
        <w:t>Process Improvement: Track record of assisting senior management in process improvements for remediation projects and clearing procedural bottlenecks.</w:t>
      </w:r>
    </w:p>
    <w:p w14:paraId="639721A1" w14:textId="7ACFA8D7" w:rsidR="00037122" w:rsidRPr="00DC7181" w:rsidRDefault="00037122" w:rsidP="00037122">
      <w:pPr>
        <w:numPr>
          <w:ilvl w:val="0"/>
          <w:numId w:val="18"/>
        </w:numPr>
        <w:shd w:val="clear" w:color="auto" w:fill="FFFFFF"/>
        <w:tabs>
          <w:tab w:val="left" w:pos="6372"/>
        </w:tabs>
        <w:ind w:right="252"/>
        <w:jc w:val="both"/>
        <w:textAlignment w:val="baseline"/>
        <w:rPr>
          <w:rFonts w:ascii="Cambria" w:hAnsi="Cambria" w:cs="Tahoma"/>
          <w:color w:val="000000"/>
        </w:rPr>
      </w:pPr>
      <w:r w:rsidRPr="00DC7181">
        <w:rPr>
          <w:rFonts w:ascii="Cambria" w:hAnsi="Cambria" w:cs="Tahoma"/>
          <w:color w:val="000000"/>
        </w:rPr>
        <w:t xml:space="preserve">Client Management: Experience managing large, complex international customer relationships, focusing on high-income relationship acquisition and expanding existing accounts while ensuring quality service. </w:t>
      </w:r>
    </w:p>
    <w:p w14:paraId="37F1F66E" w14:textId="23482DC9" w:rsidR="00037122" w:rsidRPr="00DC7181" w:rsidRDefault="00037122" w:rsidP="00037122">
      <w:pPr>
        <w:numPr>
          <w:ilvl w:val="0"/>
          <w:numId w:val="18"/>
        </w:numPr>
        <w:shd w:val="clear" w:color="auto" w:fill="FFFFFF"/>
        <w:tabs>
          <w:tab w:val="left" w:pos="6372"/>
        </w:tabs>
        <w:ind w:right="252"/>
        <w:jc w:val="both"/>
        <w:textAlignment w:val="baseline"/>
        <w:rPr>
          <w:rFonts w:ascii="Cambria" w:hAnsi="Cambria" w:cs="Tahoma"/>
          <w:color w:val="000000"/>
        </w:rPr>
      </w:pPr>
      <w:r w:rsidRPr="00DC7181">
        <w:rPr>
          <w:rFonts w:ascii="Cambria" w:hAnsi="Cambria" w:cs="Tahoma"/>
          <w:color w:val="000000"/>
        </w:rPr>
        <w:t xml:space="preserve">Operational Skills: Proficient in data analysis, research, customer onboarding, mentoring, and knowledge sharing. </w:t>
      </w:r>
    </w:p>
    <w:p w14:paraId="463EF922" w14:textId="77777777" w:rsidR="00037122" w:rsidRPr="00DC7181" w:rsidRDefault="00037122" w:rsidP="00037122">
      <w:pPr>
        <w:shd w:val="clear" w:color="auto" w:fill="FFFFFF"/>
        <w:tabs>
          <w:tab w:val="left" w:pos="6372"/>
        </w:tabs>
        <w:ind w:right="252"/>
        <w:jc w:val="both"/>
        <w:textAlignment w:val="baseline"/>
        <w:rPr>
          <w:rFonts w:ascii="Cambria" w:hAnsi="Cambria" w:cs="Tahoma"/>
          <w:b/>
          <w:bCs/>
          <w:color w:val="000000"/>
        </w:rPr>
      </w:pPr>
    </w:p>
    <w:p w14:paraId="7ED99747" w14:textId="64AE2D22" w:rsidR="00B5736D" w:rsidRPr="00DC7181" w:rsidRDefault="00037122" w:rsidP="00037122">
      <w:pPr>
        <w:shd w:val="clear" w:color="auto" w:fill="FFFFFF"/>
        <w:tabs>
          <w:tab w:val="left" w:pos="6372"/>
        </w:tabs>
        <w:ind w:right="252"/>
        <w:jc w:val="both"/>
        <w:textAlignment w:val="baseline"/>
        <w:rPr>
          <w:rFonts w:ascii="Cambria" w:hAnsi="Cambria" w:cs="Tahoma"/>
          <w:b/>
          <w:bCs/>
          <w:color w:val="000000"/>
        </w:rPr>
      </w:pPr>
      <w:r w:rsidRPr="00DC7181">
        <w:rPr>
          <w:rFonts w:ascii="Cambria" w:hAnsi="Cambria" w:cs="Tahoma"/>
          <w:b/>
          <w:bCs/>
          <w:color w:val="000000"/>
        </w:rPr>
        <w:t xml:space="preserve">Key Achievements &amp; Experience Highlights </w:t>
      </w:r>
    </w:p>
    <w:p w14:paraId="66C7CB23" w14:textId="0450510F" w:rsidR="00037122" w:rsidRPr="00DC7181" w:rsidRDefault="00037122" w:rsidP="00037122">
      <w:pPr>
        <w:numPr>
          <w:ilvl w:val="0"/>
          <w:numId w:val="18"/>
        </w:numPr>
        <w:shd w:val="clear" w:color="auto" w:fill="FFFFFF"/>
        <w:tabs>
          <w:tab w:val="left" w:pos="6372"/>
        </w:tabs>
        <w:ind w:right="252"/>
        <w:jc w:val="both"/>
        <w:textAlignment w:val="baseline"/>
        <w:rPr>
          <w:rFonts w:ascii="Cambria" w:hAnsi="Cambria" w:cs="Tahoma"/>
          <w:color w:val="000000"/>
        </w:rPr>
      </w:pPr>
      <w:r w:rsidRPr="00DC7181">
        <w:rPr>
          <w:rFonts w:ascii="Cambria" w:hAnsi="Cambria" w:cs="Tahoma"/>
          <w:color w:val="000000"/>
        </w:rPr>
        <w:t xml:space="preserve">Awarded "Genpact AML Hero, Silver Award" for successfully establishing the Crypto Transaction Monitoring Process at the Level 2 stage. </w:t>
      </w:r>
    </w:p>
    <w:p w14:paraId="19C8EDCF" w14:textId="12E0A0FC" w:rsidR="00037122" w:rsidRPr="00DC7181" w:rsidRDefault="00037122" w:rsidP="00037122">
      <w:pPr>
        <w:numPr>
          <w:ilvl w:val="0"/>
          <w:numId w:val="18"/>
        </w:numPr>
        <w:shd w:val="clear" w:color="auto" w:fill="FFFFFF"/>
        <w:tabs>
          <w:tab w:val="left" w:pos="6372"/>
        </w:tabs>
        <w:ind w:right="252"/>
        <w:jc w:val="both"/>
        <w:textAlignment w:val="baseline"/>
        <w:rPr>
          <w:rFonts w:ascii="Cambria" w:hAnsi="Cambria" w:cs="Tahoma"/>
          <w:color w:val="000000"/>
        </w:rPr>
      </w:pPr>
      <w:r w:rsidRPr="00DC7181">
        <w:rPr>
          <w:rFonts w:ascii="Cambria" w:hAnsi="Cambria" w:cs="Tahoma"/>
          <w:color w:val="000000"/>
        </w:rPr>
        <w:t>Received Top 20 rating in the year end assessment for the year 2023, 2024 &amp; 2025.</w:t>
      </w:r>
    </w:p>
    <w:p w14:paraId="4C57EDD9" w14:textId="7DB55BCC" w:rsidR="00037122" w:rsidRPr="00DC7181" w:rsidRDefault="00037122" w:rsidP="00037122">
      <w:pPr>
        <w:numPr>
          <w:ilvl w:val="0"/>
          <w:numId w:val="18"/>
        </w:numPr>
        <w:shd w:val="clear" w:color="auto" w:fill="FFFFFF"/>
        <w:tabs>
          <w:tab w:val="left" w:pos="6372"/>
        </w:tabs>
        <w:ind w:right="252"/>
        <w:jc w:val="both"/>
        <w:textAlignment w:val="baseline"/>
        <w:rPr>
          <w:rFonts w:ascii="Cambria" w:hAnsi="Cambria" w:cs="Tahoma"/>
          <w:color w:val="000000"/>
        </w:rPr>
      </w:pPr>
      <w:r w:rsidRPr="00DC7181">
        <w:rPr>
          <w:rFonts w:ascii="Cambria" w:hAnsi="Cambria" w:cs="Tahoma"/>
          <w:color w:val="000000"/>
        </w:rPr>
        <w:t xml:space="preserve">Received a Silver Award at NatWest (RBS) for assisting senior management in a remediation project that successfully cleared significant processing blockages. </w:t>
      </w:r>
    </w:p>
    <w:p w14:paraId="644C7AE4" w14:textId="6B57EC66" w:rsidR="00037122" w:rsidRPr="00DC7181" w:rsidRDefault="00037122" w:rsidP="00037122">
      <w:pPr>
        <w:numPr>
          <w:ilvl w:val="0"/>
          <w:numId w:val="18"/>
        </w:numPr>
        <w:shd w:val="clear" w:color="auto" w:fill="FFFFFF"/>
        <w:tabs>
          <w:tab w:val="left" w:pos="6372"/>
        </w:tabs>
        <w:ind w:right="252"/>
        <w:jc w:val="both"/>
        <w:textAlignment w:val="baseline"/>
        <w:rPr>
          <w:rFonts w:ascii="Cambria" w:hAnsi="Cambria" w:cs="Tahoma"/>
          <w:color w:val="000000"/>
        </w:rPr>
      </w:pPr>
      <w:r w:rsidRPr="00DC7181">
        <w:rPr>
          <w:rFonts w:ascii="Cambria" w:hAnsi="Cambria" w:cs="Tahoma"/>
          <w:color w:val="000000"/>
        </w:rPr>
        <w:t xml:space="preserve">Managed risk-based monitoring for unusual customer activity to ensure regulatory compliance. </w:t>
      </w:r>
    </w:p>
    <w:p w14:paraId="43024F28" w14:textId="1F0EB13B" w:rsidR="00B06970" w:rsidRPr="00B06970" w:rsidRDefault="00037122" w:rsidP="00B06970">
      <w:pPr>
        <w:numPr>
          <w:ilvl w:val="0"/>
          <w:numId w:val="18"/>
        </w:numPr>
        <w:shd w:val="clear" w:color="auto" w:fill="FFFFFF"/>
        <w:tabs>
          <w:tab w:val="left" w:pos="6372"/>
        </w:tabs>
        <w:ind w:right="252"/>
        <w:jc w:val="both"/>
        <w:textAlignment w:val="baseline"/>
        <w:rPr>
          <w:rFonts w:ascii="Cambria" w:hAnsi="Cambria" w:cs="Tahoma"/>
          <w:color w:val="000000"/>
        </w:rPr>
      </w:pPr>
      <w:r w:rsidRPr="00DC7181">
        <w:rPr>
          <w:rFonts w:ascii="Cambria" w:hAnsi="Cambria" w:cs="Tahoma"/>
          <w:color w:val="000000"/>
        </w:rPr>
        <w:t>Approved new clients through rigorous due diligence procedures, including comprehensive reviews of KYC (Know Your Customer) &amp; KYB (Know Your Business) documentation, public record research, and adherence to AML procedures.</w:t>
      </w:r>
    </w:p>
    <w:p w14:paraId="00695E7C" w14:textId="4515C760" w:rsidR="00B53383" w:rsidRPr="00DC7181" w:rsidRDefault="00B06970" w:rsidP="00AE070B">
      <w:pPr>
        <w:pBdr>
          <w:bottom w:val="single" w:sz="18" w:space="1" w:color="0070C0"/>
        </w:pBdr>
        <w:rPr>
          <w:rFonts w:ascii="Cambria" w:hAnsi="Cambria" w:cstheme="minorHAnsi"/>
          <w:b/>
          <w:color w:val="2E74B5" w:themeColor="accent5" w:themeShade="BF"/>
          <w:lang w:val="en-US"/>
        </w:rPr>
      </w:pPr>
      <w:r w:rsidRPr="00DC7181">
        <w:rPr>
          <w:rFonts w:ascii="Cambria" w:hAnsi="Cambria"/>
          <w:noProof/>
        </w:rPr>
        <mc:AlternateContent>
          <mc:Choice Requires="wps">
            <w:drawing>
              <wp:anchor distT="0" distB="0" distL="114300" distR="114300" simplePos="0" relativeHeight="251672576" behindDoc="0" locked="0" layoutInCell="1" allowOverlap="1" wp14:anchorId="25B98661" wp14:editId="6F8E8FA7">
                <wp:simplePos x="0" y="0"/>
                <wp:positionH relativeFrom="page">
                  <wp:align>left</wp:align>
                </wp:positionH>
                <wp:positionV relativeFrom="paragraph">
                  <wp:posOffset>2131503</wp:posOffset>
                </wp:positionV>
                <wp:extent cx="8999855" cy="40640"/>
                <wp:effectExtent l="0" t="0" r="0" b="0"/>
                <wp:wrapNone/>
                <wp:docPr id="7"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9855" cy="40640"/>
                        </a:xfrm>
                        <a:custGeom>
                          <a:avLst/>
                          <a:gdLst>
                            <a:gd name="connsiteX0" fmla="*/ 0 w 7743825"/>
                            <a:gd name="connsiteY0" fmla="*/ 0 h 485775"/>
                            <a:gd name="connsiteX1" fmla="*/ 7743825 w 7743825"/>
                            <a:gd name="connsiteY1" fmla="*/ 0 h 485775"/>
                            <a:gd name="connsiteX2" fmla="*/ 7743825 w 7743825"/>
                            <a:gd name="connsiteY2" fmla="*/ 485775 h 485775"/>
                            <a:gd name="connsiteX3" fmla="*/ 0 w 7743825"/>
                            <a:gd name="connsiteY3" fmla="*/ 485775 h 485775"/>
                            <a:gd name="connsiteX4" fmla="*/ 0 w 7743825"/>
                            <a:gd name="connsiteY4" fmla="*/ 0 h 485775"/>
                            <a:gd name="connsiteX0" fmla="*/ 0 w 7743825"/>
                            <a:gd name="connsiteY0" fmla="*/ 457200 h 942975"/>
                            <a:gd name="connsiteX1" fmla="*/ 7143750 w 7743825"/>
                            <a:gd name="connsiteY1" fmla="*/ 0 h 942975"/>
                            <a:gd name="connsiteX2" fmla="*/ 7743825 w 7743825"/>
                            <a:gd name="connsiteY2" fmla="*/ 457200 h 942975"/>
                            <a:gd name="connsiteX3" fmla="*/ 7743825 w 7743825"/>
                            <a:gd name="connsiteY3" fmla="*/ 942975 h 942975"/>
                            <a:gd name="connsiteX4" fmla="*/ 0 w 7743825"/>
                            <a:gd name="connsiteY4" fmla="*/ 942975 h 942975"/>
                            <a:gd name="connsiteX5" fmla="*/ 0 w 7743825"/>
                            <a:gd name="connsiteY5" fmla="*/ 457200 h 942975"/>
                            <a:gd name="connsiteX0" fmla="*/ 0 w 7743825"/>
                            <a:gd name="connsiteY0" fmla="*/ 200025 h 685800"/>
                            <a:gd name="connsiteX1" fmla="*/ 7267575 w 7743825"/>
                            <a:gd name="connsiteY1" fmla="*/ 0 h 685800"/>
                            <a:gd name="connsiteX2" fmla="*/ 7743825 w 7743825"/>
                            <a:gd name="connsiteY2" fmla="*/ 200025 h 685800"/>
                            <a:gd name="connsiteX3" fmla="*/ 7743825 w 7743825"/>
                            <a:gd name="connsiteY3" fmla="*/ 685800 h 685800"/>
                            <a:gd name="connsiteX4" fmla="*/ 0 w 7743825"/>
                            <a:gd name="connsiteY4" fmla="*/ 685800 h 685800"/>
                            <a:gd name="connsiteX5" fmla="*/ 0 w 7743825"/>
                            <a:gd name="connsiteY5" fmla="*/ 200025 h 685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743825" h="685800">
                              <a:moveTo>
                                <a:pt x="0" y="200025"/>
                              </a:moveTo>
                              <a:cubicBezTo>
                                <a:pt x="1346200" y="196850"/>
                                <a:pt x="5921375" y="3175"/>
                                <a:pt x="7267575" y="0"/>
                              </a:cubicBezTo>
                              <a:lnTo>
                                <a:pt x="7743825" y="200025"/>
                              </a:lnTo>
                              <a:lnTo>
                                <a:pt x="7743825" y="685800"/>
                              </a:lnTo>
                              <a:lnTo>
                                <a:pt x="0" y="685800"/>
                              </a:lnTo>
                              <a:lnTo>
                                <a:pt x="0" y="200025"/>
                              </a:lnTo>
                              <a:close/>
                            </a:path>
                          </a:pathLst>
                        </a:cu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21B2DD" w14:textId="77777777" w:rsidR="00630601" w:rsidRDefault="00630601" w:rsidP="006306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98661" id="Прямоугольник 20" o:spid="_x0000_s1027" style="position:absolute;margin-left:0;margin-top:167.85pt;width:708.65pt;height:3.2pt;z-index:2516725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743825,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" adj="-11796480,,5400" path="m,200025c1346200,196850,5921375,3175,7267575,r476250,200025l7743825,685800,,685800,,200025xe" fillcolor="#2e74b5 [2408]" stroked="f" strokeweight="1pt">
                <v:stroke joinstyle="miter"/>
                <v:formulas/>
                <v:path arrowok="t" o:connecttype="custom" o:connectlocs="0,11853;8446358,0;8999855,11853;8999855,40640;0,40640;0,11853" o:connectangles="0,0,0,0,0,0" textboxrect="0,0,7743825,685800"/>
                <v:textbox>
                  <w:txbxContent>
                    <w:p w14:paraId="7721B2DD" w14:textId="77777777" w:rsidR="00630601" w:rsidRDefault="00630601" w:rsidP="00630601">
                      <w:pPr>
                        <w:jc w:val="center"/>
                      </w:pPr>
                    </w:p>
                  </w:txbxContent>
                </v:textbox>
                <w10:wrap anchorx="page"/>
              </v:shape>
            </w:pict>
          </mc:Fallback>
        </mc:AlternateContent>
      </w:r>
      <w:r w:rsidR="001F0E27" w:rsidRPr="00DC7181">
        <w:rPr>
          <w:rFonts w:ascii="Cambria" w:hAnsi="Cambria" w:cstheme="minorHAnsi"/>
          <w:b/>
          <w:color w:val="2E74B5" w:themeColor="accent5" w:themeShade="BF"/>
          <w:sz w:val="28"/>
          <w:szCs w:val="28"/>
          <w:lang w:val="en-US"/>
        </w:rPr>
        <w:t xml:space="preserve">ǁ </w:t>
      </w:r>
      <w:r w:rsidR="00B5736D" w:rsidRPr="00DC7181">
        <w:rPr>
          <w:rFonts w:ascii="Cambria" w:hAnsi="Cambria" w:cstheme="minorHAnsi"/>
          <w:b/>
          <w:color w:val="2E74B5" w:themeColor="accent5" w:themeShade="BF"/>
          <w:sz w:val="28"/>
          <w:szCs w:val="28"/>
          <w:lang w:val="en-US"/>
        </w:rPr>
        <w:t>Key</w:t>
      </w:r>
      <w:r w:rsidR="001F0E27" w:rsidRPr="00DC7181">
        <w:rPr>
          <w:rFonts w:ascii="Cambria" w:hAnsi="Cambria" w:cstheme="minorHAnsi"/>
          <w:b/>
          <w:color w:val="2E74B5" w:themeColor="accent5" w:themeShade="BF"/>
          <w:sz w:val="28"/>
          <w:szCs w:val="28"/>
          <w:lang w:val="en-US"/>
        </w:rPr>
        <w:t xml:space="preserve"> Competencies</w:t>
      </w:r>
      <w:r w:rsidR="001F0E27" w:rsidRPr="00DC7181">
        <w:rPr>
          <w:rFonts w:ascii="Cambria" w:hAnsi="Cambria" w:cstheme="minorHAnsi"/>
          <w:b/>
          <w:color w:val="2E74B5" w:themeColor="accent5" w:themeShade="BF"/>
          <w:sz w:val="28"/>
          <w:szCs w:val="28"/>
          <w:lang w:val="en-US"/>
        </w:rPr>
        <w:tab/>
      </w:r>
      <w:r w:rsidR="001F0E27" w:rsidRPr="00DC7181">
        <w:rPr>
          <w:rFonts w:ascii="Cambria" w:hAnsi="Cambria" w:cstheme="minorHAnsi"/>
          <w:b/>
          <w:color w:val="2E74B5" w:themeColor="accent5" w:themeShade="BF"/>
          <w:lang w:val="en-US"/>
        </w:rPr>
        <w:tab/>
      </w:r>
      <w:r w:rsidR="001F0E27" w:rsidRPr="00DC7181">
        <w:rPr>
          <w:rFonts w:ascii="Cambria" w:hAnsi="Cambria" w:cstheme="minorHAnsi"/>
          <w:b/>
          <w:color w:val="2E74B5" w:themeColor="accent5" w:themeShade="BF"/>
          <w:lang w:val="en-US"/>
        </w:rPr>
        <w:tab/>
      </w:r>
      <w:r w:rsidR="001F0E27" w:rsidRPr="00DC7181">
        <w:rPr>
          <w:rFonts w:ascii="Cambria" w:hAnsi="Cambria" w:cstheme="minorHAnsi"/>
          <w:b/>
          <w:color w:val="2E74B5" w:themeColor="accent5" w:themeShade="BF"/>
          <w:lang w:val="en-US"/>
        </w:rPr>
        <w:tab/>
      </w:r>
      <w:r w:rsidR="001F0E27" w:rsidRPr="00DC7181">
        <w:rPr>
          <w:rFonts w:ascii="Cambria" w:hAnsi="Cambria" w:cstheme="minorHAnsi"/>
          <w:b/>
          <w:color w:val="2E74B5" w:themeColor="accent5" w:themeShade="BF"/>
          <w:lang w:val="en-US"/>
        </w:rPr>
        <w:tab/>
      </w:r>
      <w:r w:rsidR="001F0E27" w:rsidRPr="00DC7181">
        <w:rPr>
          <w:rFonts w:ascii="Cambria" w:hAnsi="Cambria" w:cstheme="minorHAnsi"/>
          <w:b/>
          <w:color w:val="2E74B5" w:themeColor="accent5" w:themeShade="BF"/>
          <w:lang w:val="en-US"/>
        </w:rPr>
        <w:tab/>
      </w:r>
      <w:r w:rsidR="001F0E27" w:rsidRPr="00DC7181">
        <w:rPr>
          <w:rFonts w:ascii="Cambria" w:hAnsi="Cambria" w:cstheme="minorHAnsi"/>
          <w:b/>
          <w:color w:val="2E74B5" w:themeColor="accent5" w:themeShade="BF"/>
          <w:lang w:val="en-US"/>
        </w:rPr>
        <w:tab/>
      </w:r>
      <w:r w:rsidR="001F0E27" w:rsidRPr="00DC7181">
        <w:rPr>
          <w:rFonts w:ascii="Cambria" w:hAnsi="Cambria" w:cstheme="minorHAnsi"/>
          <w:b/>
          <w:color w:val="2E74B5" w:themeColor="accent5" w:themeShade="BF"/>
          <w:lang w:val="en-US"/>
        </w:rPr>
        <w:tab/>
      </w:r>
      <w:r w:rsidR="001F0E27" w:rsidRPr="00DC7181">
        <w:rPr>
          <w:rFonts w:ascii="Cambria" w:hAnsi="Cambria" w:cstheme="minorHAnsi"/>
          <w:b/>
          <w:color w:val="2E74B5" w:themeColor="accent5" w:themeShade="BF"/>
          <w:lang w:val="en-US"/>
        </w:rPr>
        <w:tab/>
      </w:r>
      <w:r w:rsidR="001F0E27" w:rsidRPr="00DC7181">
        <w:rPr>
          <w:rFonts w:ascii="Cambria" w:hAnsi="Cambria" w:cstheme="minorHAnsi"/>
          <w:b/>
          <w:color w:val="2E74B5" w:themeColor="accent5" w:themeShade="BF"/>
          <w:lang w:val="en-US"/>
        </w:rPr>
        <w:tab/>
      </w:r>
      <w:r w:rsidR="001F0E27" w:rsidRPr="00DC7181">
        <w:rPr>
          <w:rFonts w:ascii="Cambria" w:hAnsi="Cambria" w:cstheme="minorHAnsi"/>
          <w:b/>
          <w:color w:val="2E74B5" w:themeColor="accent5" w:themeShade="BF"/>
          <w:lang w:val="en-US"/>
        </w:rPr>
        <w:tab/>
      </w:r>
      <w:r w:rsidR="009D50D3" w:rsidRPr="00DC7181">
        <w:rPr>
          <w:rFonts w:ascii="Cambria" w:hAnsi="Cambria" w:cstheme="minorHAnsi"/>
          <w:b/>
          <w:color w:val="2E74B5" w:themeColor="accent5" w:themeShade="BF"/>
          <w:lang w:val="en-US"/>
        </w:rPr>
        <w:t xml:space="preserve">               </w:t>
      </w:r>
    </w:p>
    <w:tbl>
      <w:tblPr>
        <w:tblStyle w:val="TableGrid"/>
        <w:tblW w:w="10485" w:type="dxa"/>
        <w:tblBorders>
          <w:top w:val="none" w:sz="0" w:space="0" w:color="auto"/>
          <w:left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3005"/>
        <w:gridCol w:w="3005"/>
        <w:gridCol w:w="4475"/>
      </w:tblGrid>
      <w:tr w:rsidR="00AE070B" w:rsidRPr="00DC7181" w14:paraId="095597C1" w14:textId="77777777" w:rsidTr="007108EC">
        <w:trPr>
          <w:trHeight w:val="630"/>
        </w:trPr>
        <w:tc>
          <w:tcPr>
            <w:tcW w:w="3005" w:type="dxa"/>
            <w:shd w:val="clear" w:color="auto" w:fill="D9E2F3" w:themeFill="accent1" w:themeFillTint="33"/>
          </w:tcPr>
          <w:p w14:paraId="0518001D" w14:textId="14FDFD00" w:rsidR="00AE070B" w:rsidRPr="00AC1A98" w:rsidRDefault="00AE070B" w:rsidP="00AE070B">
            <w:pPr>
              <w:rPr>
                <w:rFonts w:ascii="Cambria" w:hAnsi="Cambria"/>
                <w:b/>
                <w:bCs/>
              </w:rPr>
            </w:pPr>
            <w:r w:rsidRPr="00AC1A98">
              <w:rPr>
                <w:rFonts w:ascii="Cambria" w:hAnsi="Cambria"/>
                <w:b/>
                <w:bCs/>
              </w:rPr>
              <w:t xml:space="preserve">Transaction Monitoring                              </w:t>
            </w:r>
          </w:p>
          <w:p w14:paraId="04C90918" w14:textId="77777777" w:rsidR="00AE070B" w:rsidRPr="00AC1A98" w:rsidRDefault="00AE070B" w:rsidP="00AE070B">
            <w:pPr>
              <w:rPr>
                <w:rFonts w:ascii="Cambria" w:hAnsi="Cambria"/>
                <w:b/>
                <w:bCs/>
              </w:rPr>
            </w:pPr>
            <w:r w:rsidRPr="00AC1A98">
              <w:rPr>
                <w:rFonts w:ascii="Cambria" w:hAnsi="Cambria"/>
                <w:b/>
                <w:bCs/>
              </w:rPr>
              <w:t xml:space="preserve">   </w:t>
            </w:r>
          </w:p>
        </w:tc>
        <w:tc>
          <w:tcPr>
            <w:tcW w:w="3005" w:type="dxa"/>
            <w:shd w:val="clear" w:color="auto" w:fill="D9E2F3" w:themeFill="accent1" w:themeFillTint="33"/>
          </w:tcPr>
          <w:p w14:paraId="2F6E85CF" w14:textId="77777777" w:rsidR="00AE070B" w:rsidRPr="00AC1A98" w:rsidRDefault="00AE070B" w:rsidP="00AE070B">
            <w:pPr>
              <w:rPr>
                <w:rFonts w:ascii="Cambria" w:hAnsi="Cambria"/>
                <w:b/>
                <w:bCs/>
              </w:rPr>
            </w:pPr>
            <w:r w:rsidRPr="00AC1A98">
              <w:rPr>
                <w:rFonts w:ascii="Cambria" w:hAnsi="Cambria"/>
                <w:b/>
                <w:bCs/>
              </w:rPr>
              <w:t>Sanction Screening</w:t>
            </w:r>
          </w:p>
        </w:tc>
        <w:tc>
          <w:tcPr>
            <w:tcW w:w="4475" w:type="dxa"/>
            <w:shd w:val="clear" w:color="auto" w:fill="D9E2F3" w:themeFill="accent1" w:themeFillTint="33"/>
          </w:tcPr>
          <w:p w14:paraId="3E10107E" w14:textId="77777777" w:rsidR="00AE070B" w:rsidRPr="00AC1A98" w:rsidRDefault="00AE070B" w:rsidP="00AE070B">
            <w:pPr>
              <w:rPr>
                <w:rFonts w:ascii="Cambria" w:hAnsi="Cambria"/>
                <w:b/>
                <w:bCs/>
              </w:rPr>
            </w:pPr>
            <w:r w:rsidRPr="00AC1A98">
              <w:rPr>
                <w:rFonts w:ascii="Cambria" w:hAnsi="Cambria"/>
                <w:b/>
                <w:bCs/>
              </w:rPr>
              <w:t>Law Enforcement Investigation (LEA)</w:t>
            </w:r>
          </w:p>
        </w:tc>
      </w:tr>
      <w:tr w:rsidR="00AE070B" w:rsidRPr="00DC7181" w14:paraId="563FBEA6" w14:textId="77777777" w:rsidTr="007108EC">
        <w:tc>
          <w:tcPr>
            <w:tcW w:w="3005" w:type="dxa"/>
            <w:shd w:val="clear" w:color="auto" w:fill="D9E2F3" w:themeFill="accent1" w:themeFillTint="33"/>
          </w:tcPr>
          <w:p w14:paraId="33AB82C2" w14:textId="77777777" w:rsidR="00AE070B" w:rsidRPr="00AC1A98" w:rsidRDefault="00AE070B" w:rsidP="00AE070B">
            <w:pPr>
              <w:rPr>
                <w:rFonts w:ascii="Cambria" w:hAnsi="Cambria"/>
                <w:b/>
                <w:bCs/>
              </w:rPr>
            </w:pPr>
            <w:r w:rsidRPr="00AC1A98">
              <w:rPr>
                <w:rFonts w:ascii="Cambria" w:hAnsi="Cambria"/>
                <w:b/>
                <w:bCs/>
              </w:rPr>
              <w:t>SAR Filling</w:t>
            </w:r>
          </w:p>
        </w:tc>
        <w:tc>
          <w:tcPr>
            <w:tcW w:w="3005" w:type="dxa"/>
            <w:shd w:val="clear" w:color="auto" w:fill="D9E2F3" w:themeFill="accent1" w:themeFillTint="33"/>
          </w:tcPr>
          <w:p w14:paraId="55C4166E" w14:textId="77777777" w:rsidR="00AE070B" w:rsidRPr="00AC1A98" w:rsidRDefault="00AE070B" w:rsidP="00AE070B">
            <w:pPr>
              <w:rPr>
                <w:rFonts w:ascii="Cambria" w:hAnsi="Cambria"/>
                <w:b/>
                <w:bCs/>
              </w:rPr>
            </w:pPr>
            <w:r w:rsidRPr="00AC1A98">
              <w:rPr>
                <w:rFonts w:ascii="Cambria" w:hAnsi="Cambria"/>
                <w:b/>
                <w:bCs/>
              </w:rPr>
              <w:t>KYC Protocols</w:t>
            </w:r>
          </w:p>
        </w:tc>
        <w:tc>
          <w:tcPr>
            <w:tcW w:w="4475" w:type="dxa"/>
            <w:shd w:val="clear" w:color="auto" w:fill="D9E2F3" w:themeFill="accent1" w:themeFillTint="33"/>
          </w:tcPr>
          <w:p w14:paraId="5E9D5E83" w14:textId="77777777" w:rsidR="00AE070B" w:rsidRPr="00AC1A98" w:rsidRDefault="00AE070B" w:rsidP="00AE070B">
            <w:pPr>
              <w:rPr>
                <w:rFonts w:ascii="Cambria" w:hAnsi="Cambria"/>
                <w:b/>
                <w:bCs/>
              </w:rPr>
            </w:pPr>
            <w:r w:rsidRPr="00AC1A98">
              <w:rPr>
                <w:rFonts w:ascii="Cambria" w:hAnsi="Cambria"/>
                <w:b/>
                <w:bCs/>
              </w:rPr>
              <w:t>Third Party Due Diligence</w:t>
            </w:r>
          </w:p>
        </w:tc>
      </w:tr>
      <w:tr w:rsidR="00AE070B" w:rsidRPr="00DC7181" w14:paraId="635F1D6D" w14:textId="77777777" w:rsidTr="007108EC">
        <w:trPr>
          <w:trHeight w:val="613"/>
        </w:trPr>
        <w:tc>
          <w:tcPr>
            <w:tcW w:w="3005" w:type="dxa"/>
            <w:shd w:val="clear" w:color="auto" w:fill="D9E2F3" w:themeFill="accent1" w:themeFillTint="33"/>
          </w:tcPr>
          <w:p w14:paraId="6681D832" w14:textId="77777777" w:rsidR="00AE070B" w:rsidRPr="00AC1A98" w:rsidRDefault="00AE070B" w:rsidP="00AE070B">
            <w:pPr>
              <w:rPr>
                <w:rFonts w:ascii="Cambria" w:hAnsi="Cambria"/>
                <w:b/>
                <w:bCs/>
              </w:rPr>
            </w:pPr>
            <w:r w:rsidRPr="00AC1A98">
              <w:rPr>
                <w:rFonts w:ascii="Cambria" w:hAnsi="Cambria"/>
                <w:b/>
                <w:bCs/>
              </w:rPr>
              <w:t>Client Due Diligence</w:t>
            </w:r>
          </w:p>
        </w:tc>
        <w:tc>
          <w:tcPr>
            <w:tcW w:w="3005" w:type="dxa"/>
            <w:shd w:val="clear" w:color="auto" w:fill="D9E2F3" w:themeFill="accent1" w:themeFillTint="33"/>
          </w:tcPr>
          <w:p w14:paraId="1E4FD39A" w14:textId="77777777" w:rsidR="00AE070B" w:rsidRPr="00AC1A98" w:rsidRDefault="00AE070B" w:rsidP="00AE070B">
            <w:pPr>
              <w:rPr>
                <w:rFonts w:ascii="Cambria" w:hAnsi="Cambria"/>
                <w:b/>
                <w:bCs/>
              </w:rPr>
            </w:pPr>
            <w:r w:rsidRPr="00AC1A98">
              <w:rPr>
                <w:rFonts w:ascii="Cambria" w:hAnsi="Cambria"/>
                <w:b/>
                <w:bCs/>
              </w:rPr>
              <w:t>Enhanced Due Diligence</w:t>
            </w:r>
          </w:p>
        </w:tc>
        <w:tc>
          <w:tcPr>
            <w:tcW w:w="4475" w:type="dxa"/>
            <w:shd w:val="clear" w:color="auto" w:fill="D9E2F3" w:themeFill="accent1" w:themeFillTint="33"/>
          </w:tcPr>
          <w:p w14:paraId="777581D3" w14:textId="77777777" w:rsidR="00AE070B" w:rsidRPr="00AC1A98" w:rsidRDefault="00AE070B" w:rsidP="00AE070B">
            <w:pPr>
              <w:rPr>
                <w:rFonts w:ascii="Cambria" w:hAnsi="Cambria"/>
                <w:b/>
                <w:bCs/>
              </w:rPr>
            </w:pPr>
            <w:r w:rsidRPr="00AC1A98">
              <w:rPr>
                <w:rFonts w:ascii="Cambria" w:hAnsi="Cambria"/>
                <w:b/>
                <w:bCs/>
              </w:rPr>
              <w:t xml:space="preserve">Crypto Transaction Monitoring                </w:t>
            </w:r>
          </w:p>
          <w:p w14:paraId="72027568" w14:textId="77777777" w:rsidR="00AE070B" w:rsidRPr="00AC1A98" w:rsidRDefault="00AE070B" w:rsidP="00AE070B">
            <w:pPr>
              <w:rPr>
                <w:rFonts w:ascii="Cambria" w:hAnsi="Cambria"/>
                <w:b/>
                <w:bCs/>
              </w:rPr>
            </w:pPr>
          </w:p>
        </w:tc>
      </w:tr>
      <w:tr w:rsidR="00AE070B" w:rsidRPr="00DC7181" w14:paraId="3E0A205E" w14:textId="77777777" w:rsidTr="007108EC">
        <w:tc>
          <w:tcPr>
            <w:tcW w:w="3005" w:type="dxa"/>
            <w:shd w:val="clear" w:color="auto" w:fill="D9E2F3" w:themeFill="accent1" w:themeFillTint="33"/>
          </w:tcPr>
          <w:p w14:paraId="52F8C82C" w14:textId="77777777" w:rsidR="00AE070B" w:rsidRPr="00AC1A98" w:rsidRDefault="00AE070B" w:rsidP="00AE070B">
            <w:pPr>
              <w:rPr>
                <w:rFonts w:ascii="Cambria" w:hAnsi="Cambria"/>
                <w:b/>
                <w:bCs/>
              </w:rPr>
            </w:pPr>
            <w:r w:rsidRPr="00AC1A98">
              <w:rPr>
                <w:rFonts w:ascii="Cambria" w:hAnsi="Cambria"/>
                <w:b/>
                <w:bCs/>
              </w:rPr>
              <w:t xml:space="preserve">Crypto Due Diligence     </w:t>
            </w:r>
          </w:p>
        </w:tc>
        <w:tc>
          <w:tcPr>
            <w:tcW w:w="3005" w:type="dxa"/>
            <w:shd w:val="clear" w:color="auto" w:fill="D9E2F3" w:themeFill="accent1" w:themeFillTint="33"/>
          </w:tcPr>
          <w:p w14:paraId="2D241734" w14:textId="77777777" w:rsidR="00AE070B" w:rsidRPr="00AC1A98" w:rsidRDefault="00AE070B" w:rsidP="00AE070B">
            <w:pPr>
              <w:rPr>
                <w:rFonts w:ascii="Cambria" w:hAnsi="Cambria"/>
                <w:b/>
                <w:bCs/>
              </w:rPr>
            </w:pPr>
            <w:r w:rsidRPr="00AC1A98">
              <w:rPr>
                <w:rFonts w:ascii="Cambria" w:hAnsi="Cambria"/>
                <w:b/>
                <w:bCs/>
              </w:rPr>
              <w:t>Block Chain Analysis</w:t>
            </w:r>
          </w:p>
        </w:tc>
        <w:tc>
          <w:tcPr>
            <w:tcW w:w="4475" w:type="dxa"/>
            <w:shd w:val="clear" w:color="auto" w:fill="D9E2F3" w:themeFill="accent1" w:themeFillTint="33"/>
          </w:tcPr>
          <w:p w14:paraId="5C9AE9D9" w14:textId="77777777" w:rsidR="00AE070B" w:rsidRPr="00AC1A98" w:rsidRDefault="00AE070B" w:rsidP="00AE070B">
            <w:pPr>
              <w:rPr>
                <w:rFonts w:ascii="Cambria" w:hAnsi="Cambria"/>
                <w:b/>
                <w:bCs/>
              </w:rPr>
            </w:pPr>
            <w:r w:rsidRPr="00AC1A98">
              <w:rPr>
                <w:rFonts w:ascii="Cambria" w:hAnsi="Cambria"/>
                <w:b/>
                <w:bCs/>
              </w:rPr>
              <w:t>Crypto Travel Rule</w:t>
            </w:r>
          </w:p>
        </w:tc>
      </w:tr>
      <w:tr w:rsidR="00DC7181" w:rsidRPr="00DC7181" w14:paraId="6E319AC1" w14:textId="77777777" w:rsidTr="007108EC">
        <w:tc>
          <w:tcPr>
            <w:tcW w:w="3005" w:type="dxa"/>
            <w:shd w:val="clear" w:color="auto" w:fill="D9E2F3" w:themeFill="accent1" w:themeFillTint="33"/>
          </w:tcPr>
          <w:p w14:paraId="3447694E" w14:textId="77777777" w:rsidR="00DC7181" w:rsidRPr="00AC1A98" w:rsidRDefault="00DC7181" w:rsidP="00AE070B">
            <w:pPr>
              <w:rPr>
                <w:rFonts w:ascii="Cambria" w:hAnsi="Cambria"/>
                <w:b/>
                <w:bCs/>
              </w:rPr>
            </w:pPr>
          </w:p>
        </w:tc>
        <w:tc>
          <w:tcPr>
            <w:tcW w:w="3005" w:type="dxa"/>
            <w:shd w:val="clear" w:color="auto" w:fill="D9E2F3" w:themeFill="accent1" w:themeFillTint="33"/>
          </w:tcPr>
          <w:p w14:paraId="329F9780" w14:textId="77777777" w:rsidR="00DC7181" w:rsidRPr="00AC1A98" w:rsidRDefault="00DC7181" w:rsidP="00AE070B">
            <w:pPr>
              <w:rPr>
                <w:rFonts w:ascii="Cambria" w:hAnsi="Cambria"/>
                <w:b/>
                <w:bCs/>
              </w:rPr>
            </w:pPr>
          </w:p>
        </w:tc>
        <w:tc>
          <w:tcPr>
            <w:tcW w:w="4475" w:type="dxa"/>
            <w:shd w:val="clear" w:color="auto" w:fill="D9E2F3" w:themeFill="accent1" w:themeFillTint="33"/>
          </w:tcPr>
          <w:p w14:paraId="2F83CBE3" w14:textId="77777777" w:rsidR="00DC7181" w:rsidRPr="00AC1A98" w:rsidRDefault="00DC7181" w:rsidP="00AE070B">
            <w:pPr>
              <w:rPr>
                <w:rFonts w:ascii="Cambria" w:hAnsi="Cambria"/>
                <w:b/>
                <w:bCs/>
              </w:rPr>
            </w:pPr>
          </w:p>
        </w:tc>
      </w:tr>
      <w:tr w:rsidR="00DC7181" w:rsidRPr="00DC7181" w14:paraId="4C839078" w14:textId="77777777" w:rsidTr="007108EC">
        <w:tc>
          <w:tcPr>
            <w:tcW w:w="3005" w:type="dxa"/>
            <w:shd w:val="clear" w:color="auto" w:fill="D9E2F3" w:themeFill="accent1" w:themeFillTint="33"/>
          </w:tcPr>
          <w:p w14:paraId="000ACF69" w14:textId="77777777" w:rsidR="00DC7181" w:rsidRPr="00AC1A98" w:rsidRDefault="00DC7181" w:rsidP="00AE070B">
            <w:pPr>
              <w:rPr>
                <w:rFonts w:ascii="Cambria" w:hAnsi="Cambria"/>
                <w:b/>
                <w:bCs/>
              </w:rPr>
            </w:pPr>
          </w:p>
        </w:tc>
        <w:tc>
          <w:tcPr>
            <w:tcW w:w="3005" w:type="dxa"/>
            <w:shd w:val="clear" w:color="auto" w:fill="D9E2F3" w:themeFill="accent1" w:themeFillTint="33"/>
          </w:tcPr>
          <w:p w14:paraId="39C394D6" w14:textId="77777777" w:rsidR="00DC7181" w:rsidRPr="00AC1A98" w:rsidRDefault="00DC7181" w:rsidP="00AE070B">
            <w:pPr>
              <w:rPr>
                <w:rFonts w:ascii="Cambria" w:hAnsi="Cambria"/>
                <w:b/>
                <w:bCs/>
              </w:rPr>
            </w:pPr>
          </w:p>
        </w:tc>
        <w:tc>
          <w:tcPr>
            <w:tcW w:w="4475" w:type="dxa"/>
            <w:shd w:val="clear" w:color="auto" w:fill="D9E2F3" w:themeFill="accent1" w:themeFillTint="33"/>
          </w:tcPr>
          <w:p w14:paraId="1F31973C" w14:textId="77777777" w:rsidR="00DC7181" w:rsidRPr="00AC1A98" w:rsidRDefault="00DC7181" w:rsidP="00AE070B">
            <w:pPr>
              <w:rPr>
                <w:rFonts w:ascii="Cambria" w:hAnsi="Cambria"/>
                <w:b/>
                <w:bCs/>
              </w:rPr>
            </w:pPr>
          </w:p>
        </w:tc>
      </w:tr>
      <w:tr w:rsidR="00DC7181" w:rsidRPr="00DC7181" w14:paraId="341BFA62" w14:textId="77777777" w:rsidTr="007108EC">
        <w:tc>
          <w:tcPr>
            <w:tcW w:w="3005" w:type="dxa"/>
            <w:shd w:val="clear" w:color="auto" w:fill="D9E2F3" w:themeFill="accent1" w:themeFillTint="33"/>
          </w:tcPr>
          <w:p w14:paraId="6E4A23DB" w14:textId="77777777" w:rsidR="00DC7181" w:rsidRPr="00AC1A98" w:rsidRDefault="00DC7181" w:rsidP="00AE070B">
            <w:pPr>
              <w:rPr>
                <w:rFonts w:ascii="Cambria" w:hAnsi="Cambria"/>
                <w:b/>
                <w:bCs/>
              </w:rPr>
            </w:pPr>
          </w:p>
        </w:tc>
        <w:tc>
          <w:tcPr>
            <w:tcW w:w="3005" w:type="dxa"/>
            <w:shd w:val="clear" w:color="auto" w:fill="D9E2F3" w:themeFill="accent1" w:themeFillTint="33"/>
          </w:tcPr>
          <w:p w14:paraId="2D4E87B7" w14:textId="77777777" w:rsidR="00DC7181" w:rsidRPr="00AC1A98" w:rsidRDefault="00DC7181" w:rsidP="00AE070B">
            <w:pPr>
              <w:rPr>
                <w:rFonts w:ascii="Cambria" w:hAnsi="Cambria"/>
                <w:b/>
                <w:bCs/>
              </w:rPr>
            </w:pPr>
          </w:p>
        </w:tc>
        <w:tc>
          <w:tcPr>
            <w:tcW w:w="4475" w:type="dxa"/>
            <w:shd w:val="clear" w:color="auto" w:fill="D9E2F3" w:themeFill="accent1" w:themeFillTint="33"/>
          </w:tcPr>
          <w:p w14:paraId="38B93466" w14:textId="77777777" w:rsidR="00DC7181" w:rsidRPr="00AC1A98" w:rsidRDefault="00DC7181" w:rsidP="00AE070B">
            <w:pPr>
              <w:rPr>
                <w:rFonts w:ascii="Cambria" w:hAnsi="Cambria"/>
                <w:b/>
                <w:bCs/>
              </w:rPr>
            </w:pPr>
          </w:p>
        </w:tc>
      </w:tr>
      <w:tr w:rsidR="00DC7181" w:rsidRPr="00DC7181" w14:paraId="662F9408" w14:textId="77777777" w:rsidTr="007108EC">
        <w:trPr>
          <w:trHeight w:val="65"/>
        </w:trPr>
        <w:tc>
          <w:tcPr>
            <w:tcW w:w="3005" w:type="dxa"/>
            <w:shd w:val="clear" w:color="auto" w:fill="D9E2F3" w:themeFill="accent1" w:themeFillTint="33"/>
          </w:tcPr>
          <w:p w14:paraId="30614676" w14:textId="6EDFA70A" w:rsidR="00DC7181" w:rsidRPr="00AC1A98" w:rsidRDefault="00DC7181" w:rsidP="00AE070B">
            <w:pPr>
              <w:rPr>
                <w:rFonts w:ascii="Cambria" w:hAnsi="Cambria"/>
                <w:b/>
                <w:bCs/>
              </w:rPr>
            </w:pPr>
            <w:r w:rsidRPr="00AC1A98">
              <w:rPr>
                <w:rFonts w:ascii="Cambria" w:hAnsi="Cambria"/>
                <w:b/>
                <w:bCs/>
              </w:rPr>
              <w:t xml:space="preserve">Anti-Money Laundering                         </w:t>
            </w:r>
          </w:p>
        </w:tc>
        <w:tc>
          <w:tcPr>
            <w:tcW w:w="3005" w:type="dxa"/>
            <w:shd w:val="clear" w:color="auto" w:fill="D9E2F3" w:themeFill="accent1" w:themeFillTint="33"/>
          </w:tcPr>
          <w:p w14:paraId="1ED8F3F0" w14:textId="55EAF2BE" w:rsidR="00DC7181" w:rsidRPr="00AC1A98" w:rsidRDefault="00DC7181" w:rsidP="00AE070B">
            <w:pPr>
              <w:rPr>
                <w:rFonts w:ascii="Cambria" w:hAnsi="Cambria"/>
                <w:b/>
                <w:bCs/>
              </w:rPr>
            </w:pPr>
            <w:r w:rsidRPr="00AC1A98">
              <w:rPr>
                <w:rFonts w:ascii="Cambria" w:hAnsi="Cambria"/>
                <w:b/>
                <w:bCs/>
              </w:rPr>
              <w:t xml:space="preserve">Crypto Hop Analysis </w:t>
            </w:r>
          </w:p>
        </w:tc>
        <w:tc>
          <w:tcPr>
            <w:tcW w:w="4475" w:type="dxa"/>
            <w:shd w:val="clear" w:color="auto" w:fill="D9E2F3" w:themeFill="accent1" w:themeFillTint="33"/>
          </w:tcPr>
          <w:p w14:paraId="0412F437" w14:textId="4B489EB5" w:rsidR="00DC7181" w:rsidRPr="00AC1A98" w:rsidRDefault="00DC7181" w:rsidP="00AE070B">
            <w:pPr>
              <w:rPr>
                <w:rFonts w:ascii="Cambria" w:hAnsi="Cambria"/>
                <w:b/>
                <w:bCs/>
              </w:rPr>
            </w:pPr>
          </w:p>
        </w:tc>
      </w:tr>
    </w:tbl>
    <w:p w14:paraId="42A60BDB" w14:textId="1626F884" w:rsidR="00630601" w:rsidRPr="00B06970" w:rsidRDefault="00B06970" w:rsidP="00B06970">
      <w:pPr>
        <w:rPr>
          <w:rFonts w:ascii="Cambria" w:hAnsi="Cambria" w:cstheme="minorHAnsi"/>
          <w:b/>
          <w:bCs/>
          <w:sz w:val="22"/>
          <w:szCs w:val="22"/>
          <w:lang w:val="en-US"/>
        </w:rPr>
      </w:pPr>
      <w:r w:rsidRPr="00DC7181">
        <w:rPr>
          <w:noProof/>
        </w:rPr>
        <w:lastRenderedPageBreak/>
        <mc:AlternateContent>
          <mc:Choice Requires="wps">
            <w:drawing>
              <wp:anchor distT="0" distB="0" distL="114300" distR="114300" simplePos="0" relativeHeight="251664384" behindDoc="0" locked="0" layoutInCell="1" allowOverlap="1" wp14:anchorId="4D6FD6E9" wp14:editId="00CF0B5A">
                <wp:simplePos x="0" y="0"/>
                <wp:positionH relativeFrom="page">
                  <wp:posOffset>-70721</wp:posOffset>
                </wp:positionH>
                <wp:positionV relativeFrom="paragraph">
                  <wp:posOffset>6099</wp:posOffset>
                </wp:positionV>
                <wp:extent cx="8999855" cy="45085"/>
                <wp:effectExtent l="0" t="0" r="0" b="0"/>
                <wp:wrapNone/>
                <wp:docPr id="1"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9855" cy="45085"/>
                        </a:xfrm>
                        <a:custGeom>
                          <a:avLst/>
                          <a:gdLst>
                            <a:gd name="connsiteX0" fmla="*/ 0 w 7743825"/>
                            <a:gd name="connsiteY0" fmla="*/ 0 h 485775"/>
                            <a:gd name="connsiteX1" fmla="*/ 7743825 w 7743825"/>
                            <a:gd name="connsiteY1" fmla="*/ 0 h 485775"/>
                            <a:gd name="connsiteX2" fmla="*/ 7743825 w 7743825"/>
                            <a:gd name="connsiteY2" fmla="*/ 485775 h 485775"/>
                            <a:gd name="connsiteX3" fmla="*/ 0 w 7743825"/>
                            <a:gd name="connsiteY3" fmla="*/ 485775 h 485775"/>
                            <a:gd name="connsiteX4" fmla="*/ 0 w 7743825"/>
                            <a:gd name="connsiteY4" fmla="*/ 0 h 485775"/>
                            <a:gd name="connsiteX0" fmla="*/ 0 w 7743825"/>
                            <a:gd name="connsiteY0" fmla="*/ 457200 h 942975"/>
                            <a:gd name="connsiteX1" fmla="*/ 7143750 w 7743825"/>
                            <a:gd name="connsiteY1" fmla="*/ 0 h 942975"/>
                            <a:gd name="connsiteX2" fmla="*/ 7743825 w 7743825"/>
                            <a:gd name="connsiteY2" fmla="*/ 457200 h 942975"/>
                            <a:gd name="connsiteX3" fmla="*/ 7743825 w 7743825"/>
                            <a:gd name="connsiteY3" fmla="*/ 942975 h 942975"/>
                            <a:gd name="connsiteX4" fmla="*/ 0 w 7743825"/>
                            <a:gd name="connsiteY4" fmla="*/ 942975 h 942975"/>
                            <a:gd name="connsiteX5" fmla="*/ 0 w 7743825"/>
                            <a:gd name="connsiteY5" fmla="*/ 457200 h 942975"/>
                            <a:gd name="connsiteX0" fmla="*/ 0 w 7743825"/>
                            <a:gd name="connsiteY0" fmla="*/ 200025 h 685800"/>
                            <a:gd name="connsiteX1" fmla="*/ 7267575 w 7743825"/>
                            <a:gd name="connsiteY1" fmla="*/ 0 h 685800"/>
                            <a:gd name="connsiteX2" fmla="*/ 7743825 w 7743825"/>
                            <a:gd name="connsiteY2" fmla="*/ 200025 h 685800"/>
                            <a:gd name="connsiteX3" fmla="*/ 7743825 w 7743825"/>
                            <a:gd name="connsiteY3" fmla="*/ 685800 h 685800"/>
                            <a:gd name="connsiteX4" fmla="*/ 0 w 7743825"/>
                            <a:gd name="connsiteY4" fmla="*/ 685800 h 685800"/>
                            <a:gd name="connsiteX5" fmla="*/ 0 w 7743825"/>
                            <a:gd name="connsiteY5" fmla="*/ 200025 h 685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743825" h="685800">
                              <a:moveTo>
                                <a:pt x="0" y="200025"/>
                              </a:moveTo>
                              <a:cubicBezTo>
                                <a:pt x="1346200" y="196850"/>
                                <a:pt x="5921375" y="3175"/>
                                <a:pt x="7267575" y="0"/>
                              </a:cubicBezTo>
                              <a:lnTo>
                                <a:pt x="7743825" y="200025"/>
                              </a:lnTo>
                              <a:lnTo>
                                <a:pt x="7743825" y="685800"/>
                              </a:lnTo>
                              <a:lnTo>
                                <a:pt x="0" y="685800"/>
                              </a:lnTo>
                              <a:lnTo>
                                <a:pt x="0" y="200025"/>
                              </a:lnTo>
                              <a:close/>
                            </a:path>
                          </a:pathLst>
                        </a:cu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EFA63F" w14:textId="77777777" w:rsidR="00B53383" w:rsidRDefault="00B53383" w:rsidP="00B533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FD6E9" id="_x0000_s1028" style="position:absolute;margin-left:-5.55pt;margin-top:.5pt;width:708.65pt;height:3.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743825,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" adj="-11796480,,5400" path="m,200025c1346200,196850,5921375,3175,7267575,r476250,200025l7743825,685800,,685800,,200025xe" fillcolor="#2e74b5 [2408]" stroked="f" strokeweight="1pt">
                <v:stroke joinstyle="miter"/>
                <v:formulas/>
                <v:path arrowok="t" o:connecttype="custom" o:connectlocs="0,13150;8446358,0;8999855,13150;8999855,45085;0,45085;0,13150" o:connectangles="0,0,0,0,0,0" textboxrect="0,0,7743825,685800"/>
                <v:textbox>
                  <w:txbxContent>
                    <w:p w14:paraId="16EFA63F" w14:textId="77777777" w:rsidR="00B53383" w:rsidRDefault="00B53383" w:rsidP="00B53383">
                      <w:pPr>
                        <w:jc w:val="center"/>
                      </w:pPr>
                    </w:p>
                  </w:txbxContent>
                </v:textbox>
                <w10:wrap anchorx="page"/>
              </v:shape>
            </w:pict>
          </mc:Fallback>
        </mc:AlternateContent>
      </w:r>
    </w:p>
    <w:p w14:paraId="2CEAFF77" w14:textId="7D59CB4E" w:rsidR="00DC7181" w:rsidRDefault="003973EF" w:rsidP="00871691">
      <w:pPr>
        <w:pBdr>
          <w:bottom w:val="single" w:sz="18" w:space="1" w:color="0070C0"/>
        </w:pBdr>
        <w:rPr>
          <w:rFonts w:ascii="Cambria" w:hAnsi="Cambria" w:cstheme="minorHAnsi"/>
          <w:b/>
          <w:color w:val="2E74B5" w:themeColor="accent5" w:themeShade="BF"/>
          <w:sz w:val="28"/>
          <w:szCs w:val="28"/>
          <w:lang w:val="en-US"/>
        </w:rPr>
      </w:pPr>
      <w:r w:rsidRPr="00DC7181">
        <w:rPr>
          <w:rFonts w:ascii="Cambria" w:hAnsi="Cambria" w:cstheme="minorHAnsi"/>
          <w:b/>
          <w:color w:val="2E74B5" w:themeColor="accent5" w:themeShade="BF"/>
          <w:sz w:val="28"/>
          <w:szCs w:val="28"/>
          <w:lang w:val="en-US"/>
        </w:rPr>
        <w:t xml:space="preserve">ǁ </w:t>
      </w:r>
      <w:r w:rsidR="00500339" w:rsidRPr="00DC7181">
        <w:rPr>
          <w:rFonts w:ascii="Cambria" w:hAnsi="Cambria" w:cstheme="minorHAnsi"/>
          <w:b/>
          <w:color w:val="2E74B5" w:themeColor="accent5" w:themeShade="BF"/>
          <w:sz w:val="28"/>
          <w:szCs w:val="28"/>
          <w:lang w:val="en-US"/>
        </w:rPr>
        <w:t xml:space="preserve">Work Experience </w:t>
      </w:r>
    </w:p>
    <w:p w14:paraId="7471E77A" w14:textId="43E114E2" w:rsidR="00AF13B9" w:rsidRPr="00DC7181" w:rsidRDefault="003973EF" w:rsidP="00871691">
      <w:pPr>
        <w:pBdr>
          <w:bottom w:val="single" w:sz="18" w:space="1" w:color="0070C0"/>
        </w:pBdr>
        <w:rPr>
          <w:rFonts w:ascii="Cambria" w:hAnsi="Cambria" w:cstheme="minorHAnsi"/>
          <w:b/>
          <w:color w:val="2E74B5" w:themeColor="accent5" w:themeShade="BF"/>
          <w:sz w:val="12"/>
          <w:lang w:val="en-US"/>
        </w:rPr>
      </w:pPr>
      <w:r w:rsidRPr="00DC7181">
        <w:rPr>
          <w:rFonts w:ascii="Cambria" w:hAnsi="Cambria" w:cstheme="minorHAnsi"/>
          <w:b/>
          <w:color w:val="2E74B5" w:themeColor="accent5" w:themeShade="BF"/>
          <w:sz w:val="28"/>
          <w:szCs w:val="28"/>
          <w:lang w:val="en-US"/>
        </w:rPr>
        <w:tab/>
      </w:r>
      <w:r w:rsidRPr="00DC7181">
        <w:rPr>
          <w:rFonts w:ascii="Cambria" w:hAnsi="Cambria" w:cstheme="minorHAnsi"/>
          <w:b/>
          <w:color w:val="2E74B5" w:themeColor="accent5" w:themeShade="BF"/>
          <w:sz w:val="28"/>
          <w:szCs w:val="28"/>
          <w:lang w:val="en-US"/>
        </w:rPr>
        <w:tab/>
      </w:r>
      <w:r w:rsidRPr="00DC7181">
        <w:rPr>
          <w:rFonts w:ascii="Cambria" w:hAnsi="Cambria" w:cstheme="minorHAnsi"/>
          <w:b/>
          <w:color w:val="2E74B5" w:themeColor="accent5" w:themeShade="BF"/>
          <w:lang w:val="en-US"/>
        </w:rPr>
        <w:tab/>
      </w:r>
      <w:r w:rsidRPr="00DC7181">
        <w:rPr>
          <w:rFonts w:ascii="Cambria" w:hAnsi="Cambria" w:cstheme="minorHAnsi"/>
          <w:b/>
          <w:color w:val="2E74B5" w:themeColor="accent5" w:themeShade="BF"/>
          <w:lang w:val="en-US"/>
        </w:rPr>
        <w:tab/>
      </w:r>
      <w:r w:rsidRPr="00DC7181">
        <w:rPr>
          <w:rFonts w:ascii="Cambria" w:hAnsi="Cambria" w:cstheme="minorHAnsi"/>
          <w:b/>
          <w:color w:val="2E74B5" w:themeColor="accent5" w:themeShade="BF"/>
          <w:lang w:val="en-US"/>
        </w:rPr>
        <w:tab/>
      </w:r>
      <w:r w:rsidRPr="00DC7181">
        <w:rPr>
          <w:rFonts w:ascii="Cambria" w:hAnsi="Cambria" w:cstheme="minorHAnsi"/>
          <w:b/>
          <w:color w:val="2E74B5" w:themeColor="accent5" w:themeShade="BF"/>
          <w:lang w:val="en-US"/>
        </w:rPr>
        <w:tab/>
      </w:r>
      <w:r w:rsidRPr="00DC7181">
        <w:rPr>
          <w:rFonts w:ascii="Cambria" w:hAnsi="Cambria" w:cstheme="minorHAnsi"/>
          <w:b/>
          <w:color w:val="2E74B5" w:themeColor="accent5" w:themeShade="BF"/>
          <w:lang w:val="en-US"/>
        </w:rPr>
        <w:tab/>
      </w:r>
      <w:r w:rsidRPr="00DC7181">
        <w:rPr>
          <w:rFonts w:ascii="Cambria" w:hAnsi="Cambria" w:cstheme="minorHAnsi"/>
          <w:b/>
          <w:color w:val="2E74B5" w:themeColor="accent5" w:themeShade="BF"/>
          <w:lang w:val="en-US"/>
        </w:rPr>
        <w:tab/>
        <w:t xml:space="preserve">                </w:t>
      </w:r>
    </w:p>
    <w:p w14:paraId="06BB0510" w14:textId="3A118E94" w:rsidR="00BA5711" w:rsidRPr="00DC7181" w:rsidRDefault="00AF13B9" w:rsidP="00BA5711">
      <w:pPr>
        <w:shd w:val="clear" w:color="auto" w:fill="D9E2F3" w:themeFill="accent1" w:themeFillTint="33"/>
        <w:jc w:val="center"/>
        <w:rPr>
          <w:rFonts w:ascii="Cambria" w:hAnsi="Cambria" w:cstheme="minorHAnsi"/>
          <w:b/>
          <w:szCs w:val="22"/>
          <w:lang w:val="en-US"/>
        </w:rPr>
      </w:pPr>
      <w:r w:rsidRPr="00DC7181">
        <w:rPr>
          <w:rFonts w:ascii="Cambria" w:hAnsi="Cambria" w:cstheme="minorHAnsi"/>
          <w:b/>
          <w:szCs w:val="22"/>
          <w:lang w:val="en-US"/>
        </w:rPr>
        <w:t xml:space="preserve">Since </w:t>
      </w:r>
      <w:r w:rsidR="00C6278C" w:rsidRPr="00DC7181">
        <w:rPr>
          <w:rFonts w:ascii="Cambria" w:hAnsi="Cambria" w:cstheme="minorHAnsi"/>
          <w:b/>
          <w:szCs w:val="22"/>
          <w:lang w:val="en-US"/>
        </w:rPr>
        <w:t>Dec</w:t>
      </w:r>
      <w:r w:rsidR="004A26C1" w:rsidRPr="00DC7181">
        <w:rPr>
          <w:rFonts w:ascii="Cambria" w:hAnsi="Cambria" w:cstheme="minorHAnsi"/>
          <w:b/>
          <w:szCs w:val="22"/>
          <w:lang w:val="en-US"/>
        </w:rPr>
        <w:t xml:space="preserve"> </w:t>
      </w:r>
      <w:r w:rsidR="00C6278C" w:rsidRPr="00DC7181">
        <w:rPr>
          <w:rFonts w:ascii="Cambria" w:hAnsi="Cambria" w:cstheme="minorHAnsi"/>
          <w:b/>
          <w:szCs w:val="22"/>
          <w:lang w:val="en-US"/>
        </w:rPr>
        <w:t>202</w:t>
      </w:r>
      <w:r w:rsidR="00E72715" w:rsidRPr="00DC7181">
        <w:rPr>
          <w:rFonts w:ascii="Cambria" w:hAnsi="Cambria" w:cstheme="minorHAnsi"/>
          <w:b/>
          <w:szCs w:val="22"/>
          <w:lang w:val="en-US"/>
        </w:rPr>
        <w:t>1</w:t>
      </w:r>
      <w:r w:rsidR="00C6278C" w:rsidRPr="00DC7181">
        <w:rPr>
          <w:rFonts w:ascii="Cambria" w:hAnsi="Cambria" w:cstheme="minorHAnsi"/>
          <w:b/>
          <w:szCs w:val="22"/>
          <w:lang w:val="en-US"/>
        </w:rPr>
        <w:t>, Genpact</w:t>
      </w:r>
      <w:r w:rsidR="0089407F" w:rsidRPr="00DC7181">
        <w:rPr>
          <w:rFonts w:ascii="Cambria" w:hAnsi="Cambria" w:cstheme="minorHAnsi"/>
          <w:b/>
          <w:szCs w:val="22"/>
          <w:lang w:val="en-US"/>
        </w:rPr>
        <w:t xml:space="preserve"> (</w:t>
      </w:r>
      <w:r w:rsidR="00FD3174" w:rsidRPr="00DC7181">
        <w:rPr>
          <w:rFonts w:ascii="Cambria" w:hAnsi="Cambria" w:cstheme="minorHAnsi"/>
          <w:b/>
          <w:szCs w:val="22"/>
          <w:lang w:val="en-US"/>
        </w:rPr>
        <w:t xml:space="preserve">Manager </w:t>
      </w:r>
      <w:r w:rsidR="000F77C6" w:rsidRPr="00DC7181">
        <w:rPr>
          <w:rFonts w:ascii="Cambria" w:hAnsi="Cambria" w:cstheme="minorHAnsi"/>
          <w:b/>
          <w:szCs w:val="22"/>
          <w:lang w:val="en-US"/>
        </w:rPr>
        <w:t>L</w:t>
      </w:r>
      <w:proofErr w:type="gramStart"/>
      <w:r w:rsidR="000F77C6" w:rsidRPr="00DC7181">
        <w:rPr>
          <w:rFonts w:ascii="Cambria" w:hAnsi="Cambria" w:cstheme="minorHAnsi"/>
          <w:b/>
          <w:szCs w:val="22"/>
          <w:lang w:val="en-US"/>
        </w:rPr>
        <w:t xml:space="preserve">2 </w:t>
      </w:r>
      <w:r w:rsidR="00035999">
        <w:rPr>
          <w:rFonts w:ascii="Cambria" w:hAnsi="Cambria" w:cstheme="minorHAnsi"/>
          <w:b/>
          <w:szCs w:val="22"/>
          <w:lang w:val="en-US"/>
        </w:rPr>
        <w:t xml:space="preserve"> </w:t>
      </w:r>
      <w:r w:rsidR="0089407F" w:rsidRPr="00DC7181">
        <w:rPr>
          <w:rFonts w:ascii="Cambria" w:hAnsi="Cambria" w:cstheme="minorHAnsi"/>
          <w:b/>
          <w:szCs w:val="22"/>
          <w:lang w:val="en-US"/>
        </w:rPr>
        <w:t>-</w:t>
      </w:r>
      <w:proofErr w:type="gramEnd"/>
      <w:r w:rsidR="00E50EC9" w:rsidRPr="00DC7181">
        <w:rPr>
          <w:rFonts w:ascii="Cambria" w:hAnsi="Cambria" w:cstheme="minorHAnsi"/>
          <w:b/>
          <w:szCs w:val="22"/>
          <w:lang w:val="en-US"/>
        </w:rPr>
        <w:t xml:space="preserve"> Manager</w:t>
      </w:r>
      <w:r w:rsidR="00035999">
        <w:rPr>
          <w:rFonts w:ascii="Cambria" w:hAnsi="Cambria" w:cstheme="minorHAnsi"/>
          <w:b/>
          <w:szCs w:val="22"/>
          <w:lang w:val="en-US"/>
        </w:rPr>
        <w:t xml:space="preserve"> – Delivery</w:t>
      </w:r>
      <w:r w:rsidR="00E50EC9" w:rsidRPr="00DC7181">
        <w:rPr>
          <w:rFonts w:ascii="Cambria" w:hAnsi="Cambria" w:cstheme="minorHAnsi"/>
          <w:b/>
          <w:szCs w:val="22"/>
          <w:lang w:val="en-US"/>
        </w:rPr>
        <w:t>)</w:t>
      </w:r>
    </w:p>
    <w:p w14:paraId="2AD63128" w14:textId="1E0E6173" w:rsidR="00E50EC9" w:rsidRPr="00DC7181" w:rsidRDefault="00E50EC9" w:rsidP="00E50EC9">
      <w:pPr>
        <w:shd w:val="clear" w:color="auto" w:fill="D9E2F3" w:themeFill="accent1" w:themeFillTint="33"/>
        <w:rPr>
          <w:rFonts w:ascii="Cambria" w:hAnsi="Cambria" w:cstheme="minorHAnsi"/>
          <w:b/>
          <w:szCs w:val="22"/>
          <w:lang w:val="en-US"/>
        </w:rPr>
      </w:pPr>
    </w:p>
    <w:p w14:paraId="1670A64F" w14:textId="77777777" w:rsidR="00E50EC9" w:rsidRPr="00DC7181" w:rsidRDefault="00E50EC9" w:rsidP="00E50EC9">
      <w:pPr>
        <w:pStyle w:val="ListParagraph"/>
        <w:numPr>
          <w:ilvl w:val="0"/>
          <w:numId w:val="32"/>
        </w:numPr>
        <w:rPr>
          <w:rFonts w:ascii="Cambria" w:hAnsi="Cambria" w:cstheme="minorHAnsi"/>
          <w:bCs/>
          <w:sz w:val="20"/>
          <w:szCs w:val="20"/>
        </w:rPr>
      </w:pPr>
      <w:r w:rsidRPr="00DC7181">
        <w:rPr>
          <w:rFonts w:ascii="Cambria" w:hAnsi="Cambria" w:cstheme="minorHAnsi"/>
          <w:b/>
          <w:sz w:val="20"/>
          <w:szCs w:val="20"/>
        </w:rPr>
        <w:t>Operational Leadership</w:t>
      </w:r>
      <w:r w:rsidRPr="00DC7181">
        <w:rPr>
          <w:rFonts w:ascii="Cambria" w:hAnsi="Cambria" w:cstheme="minorHAnsi"/>
          <w:bCs/>
          <w:sz w:val="20"/>
          <w:szCs w:val="20"/>
        </w:rPr>
        <w:t>: Manage and oversee a team of L1 and L2 investigators, ensuring all transaction monitoring and escalations meet internal SLAs and global regulatory standards.</w:t>
      </w:r>
    </w:p>
    <w:p w14:paraId="7AA8D879" w14:textId="77777777" w:rsidR="00E50EC9" w:rsidRPr="00DC7181" w:rsidRDefault="00E50EC9" w:rsidP="00E50EC9">
      <w:pPr>
        <w:pStyle w:val="ListParagraph"/>
        <w:numPr>
          <w:ilvl w:val="0"/>
          <w:numId w:val="32"/>
        </w:numPr>
        <w:rPr>
          <w:rFonts w:ascii="Cambria" w:hAnsi="Cambria" w:cstheme="minorHAnsi"/>
          <w:bCs/>
          <w:sz w:val="20"/>
          <w:szCs w:val="20"/>
        </w:rPr>
      </w:pPr>
      <w:r w:rsidRPr="00DC7181">
        <w:rPr>
          <w:rFonts w:ascii="Cambria" w:hAnsi="Cambria" w:cstheme="minorHAnsi"/>
          <w:b/>
          <w:sz w:val="20"/>
          <w:szCs w:val="20"/>
        </w:rPr>
        <w:t>Quality Assurance (QA) Frameworks:</w:t>
      </w:r>
      <w:r w:rsidRPr="00DC7181">
        <w:rPr>
          <w:rFonts w:ascii="Cambria" w:hAnsi="Cambria" w:cstheme="minorHAnsi"/>
          <w:bCs/>
          <w:sz w:val="20"/>
          <w:szCs w:val="20"/>
        </w:rPr>
        <w:t xml:space="preserve"> Design and implement robust QA processes to review SAR/STR filings, ensuring accuracy and consistency before submission to authorities such as FINTRAC, AUSTRAC, and the NCA.</w:t>
      </w:r>
    </w:p>
    <w:p w14:paraId="3A858781" w14:textId="77777777" w:rsidR="00E50EC9" w:rsidRPr="00DC7181" w:rsidRDefault="00E50EC9" w:rsidP="00E50EC9">
      <w:pPr>
        <w:pStyle w:val="ListParagraph"/>
        <w:numPr>
          <w:ilvl w:val="0"/>
          <w:numId w:val="32"/>
        </w:numPr>
        <w:rPr>
          <w:rFonts w:ascii="Cambria" w:hAnsi="Cambria" w:cstheme="minorHAnsi"/>
          <w:bCs/>
          <w:sz w:val="20"/>
          <w:szCs w:val="20"/>
        </w:rPr>
      </w:pPr>
      <w:r w:rsidRPr="00DC7181">
        <w:rPr>
          <w:rFonts w:ascii="Cambria" w:hAnsi="Cambria" w:cstheme="minorHAnsi"/>
          <w:b/>
          <w:sz w:val="20"/>
          <w:szCs w:val="20"/>
        </w:rPr>
        <w:t>Performance Management &amp; Coaching:</w:t>
      </w:r>
      <w:r w:rsidRPr="00DC7181">
        <w:rPr>
          <w:rFonts w:ascii="Cambria" w:hAnsi="Cambria" w:cstheme="minorHAnsi"/>
          <w:bCs/>
          <w:sz w:val="20"/>
          <w:szCs w:val="20"/>
        </w:rPr>
        <w:t xml:space="preserve"> Conduct regular performance reviews, identify skills gaps, and facilitate specialized training sessions to enhance the team’s investigative technical skills and regulatory knowledge.</w:t>
      </w:r>
    </w:p>
    <w:p w14:paraId="2FAC28EB" w14:textId="77777777" w:rsidR="00E50EC9" w:rsidRPr="00DC7181" w:rsidRDefault="00E50EC9" w:rsidP="00E50EC9">
      <w:pPr>
        <w:pStyle w:val="ListParagraph"/>
        <w:numPr>
          <w:ilvl w:val="0"/>
          <w:numId w:val="32"/>
        </w:numPr>
        <w:rPr>
          <w:rFonts w:ascii="Cambria" w:hAnsi="Cambria" w:cstheme="minorHAnsi"/>
          <w:bCs/>
          <w:sz w:val="20"/>
          <w:szCs w:val="20"/>
        </w:rPr>
      </w:pPr>
      <w:r w:rsidRPr="00DC7181">
        <w:rPr>
          <w:rFonts w:ascii="Cambria" w:hAnsi="Cambria" w:cstheme="minorHAnsi"/>
          <w:b/>
          <w:sz w:val="20"/>
          <w:szCs w:val="20"/>
        </w:rPr>
        <w:t>Strategic Resource Allocation:</w:t>
      </w:r>
      <w:r w:rsidRPr="00DC7181">
        <w:rPr>
          <w:rFonts w:ascii="Cambria" w:hAnsi="Cambria" w:cstheme="minorHAnsi"/>
          <w:bCs/>
          <w:sz w:val="20"/>
          <w:szCs w:val="20"/>
        </w:rPr>
        <w:t xml:space="preserve"> Optimize team workflows and capacity planning to manage high-volume alert periods without compromising the depth of investigations or reporting deadlines.</w:t>
      </w:r>
    </w:p>
    <w:p w14:paraId="7AAA9D07" w14:textId="77777777" w:rsidR="00E50EC9" w:rsidRPr="00DC7181" w:rsidRDefault="00E50EC9" w:rsidP="00E50EC9">
      <w:pPr>
        <w:pStyle w:val="ListParagraph"/>
        <w:numPr>
          <w:ilvl w:val="0"/>
          <w:numId w:val="32"/>
        </w:numPr>
        <w:rPr>
          <w:rFonts w:ascii="Cambria" w:hAnsi="Cambria" w:cstheme="minorHAnsi"/>
          <w:bCs/>
          <w:sz w:val="20"/>
          <w:szCs w:val="20"/>
        </w:rPr>
      </w:pPr>
      <w:r w:rsidRPr="00DC7181">
        <w:rPr>
          <w:rFonts w:ascii="Cambria" w:hAnsi="Cambria" w:cstheme="minorHAnsi"/>
          <w:b/>
          <w:sz w:val="20"/>
          <w:szCs w:val="20"/>
        </w:rPr>
        <w:t>Policy Governance:</w:t>
      </w:r>
      <w:r w:rsidRPr="00DC7181">
        <w:rPr>
          <w:rFonts w:ascii="Cambria" w:hAnsi="Cambria" w:cstheme="minorHAnsi"/>
          <w:bCs/>
          <w:sz w:val="20"/>
          <w:szCs w:val="20"/>
        </w:rPr>
        <w:t xml:space="preserve"> Serve as a Subject Matter Expert (SME) in drafting and updating Internal Control Frameworks (ICFs) and Standard Operating Procedures (SOPs) based on emerging AML trends and Root Cause Analysis (RCA) findings.</w:t>
      </w:r>
    </w:p>
    <w:p w14:paraId="7E5717B1" w14:textId="77777777" w:rsidR="00E50EC9" w:rsidRPr="00DC7181" w:rsidRDefault="00E50EC9" w:rsidP="00E50EC9">
      <w:pPr>
        <w:pStyle w:val="ListParagraph"/>
        <w:numPr>
          <w:ilvl w:val="0"/>
          <w:numId w:val="32"/>
        </w:numPr>
        <w:rPr>
          <w:rFonts w:ascii="Cambria" w:hAnsi="Cambria" w:cstheme="minorHAnsi"/>
          <w:bCs/>
          <w:sz w:val="20"/>
          <w:szCs w:val="20"/>
        </w:rPr>
      </w:pPr>
      <w:r w:rsidRPr="00DC7181">
        <w:rPr>
          <w:rFonts w:ascii="Cambria" w:hAnsi="Cambria" w:cstheme="minorHAnsi"/>
          <w:b/>
          <w:sz w:val="20"/>
          <w:szCs w:val="20"/>
        </w:rPr>
        <w:t>Stakeholder &amp; Client Management:</w:t>
      </w:r>
      <w:r w:rsidRPr="00DC7181">
        <w:rPr>
          <w:rFonts w:ascii="Cambria" w:hAnsi="Cambria" w:cstheme="minorHAnsi"/>
          <w:bCs/>
          <w:sz w:val="20"/>
          <w:szCs w:val="20"/>
        </w:rPr>
        <w:t xml:space="preserve"> Act as the primary liaison for high-level stakeholders and external clients, presenting compliance metrics, risk health reports, and strategic improvement roadmaps.</w:t>
      </w:r>
    </w:p>
    <w:p w14:paraId="6E34CEC5" w14:textId="77777777" w:rsidR="00E50EC9" w:rsidRPr="00DC7181" w:rsidRDefault="00E50EC9" w:rsidP="00E50EC9">
      <w:pPr>
        <w:pStyle w:val="ListParagraph"/>
        <w:numPr>
          <w:ilvl w:val="0"/>
          <w:numId w:val="32"/>
        </w:numPr>
        <w:rPr>
          <w:rFonts w:ascii="Cambria" w:hAnsi="Cambria" w:cstheme="minorHAnsi"/>
          <w:bCs/>
          <w:sz w:val="20"/>
          <w:szCs w:val="20"/>
        </w:rPr>
      </w:pPr>
      <w:r w:rsidRPr="00DC7181">
        <w:rPr>
          <w:rFonts w:ascii="Cambria" w:hAnsi="Cambria" w:cstheme="minorHAnsi"/>
          <w:b/>
          <w:sz w:val="20"/>
          <w:szCs w:val="20"/>
        </w:rPr>
        <w:t>Escalation Management:</w:t>
      </w:r>
      <w:r w:rsidRPr="00DC7181">
        <w:rPr>
          <w:rFonts w:ascii="Cambria" w:hAnsi="Cambria" w:cstheme="minorHAnsi"/>
          <w:bCs/>
          <w:sz w:val="20"/>
          <w:szCs w:val="20"/>
        </w:rPr>
        <w:t xml:space="preserve"> Serve as the final point of internal escalation for complex high-risk cases, providing definitive guidance on account closures, SAR filings, and enhanced due diligence (EDD).</w:t>
      </w:r>
    </w:p>
    <w:p w14:paraId="7AED43F0" w14:textId="77777777" w:rsidR="00E50EC9" w:rsidRPr="00DC7181" w:rsidRDefault="00E50EC9" w:rsidP="00E50EC9">
      <w:pPr>
        <w:pStyle w:val="ListParagraph"/>
        <w:numPr>
          <w:ilvl w:val="0"/>
          <w:numId w:val="32"/>
        </w:numPr>
        <w:rPr>
          <w:rFonts w:ascii="Cambria" w:hAnsi="Cambria" w:cstheme="minorHAnsi"/>
          <w:bCs/>
          <w:sz w:val="20"/>
          <w:szCs w:val="20"/>
        </w:rPr>
      </w:pPr>
      <w:r w:rsidRPr="00DC7181">
        <w:rPr>
          <w:rFonts w:ascii="Cambria" w:hAnsi="Cambria" w:cstheme="minorHAnsi"/>
          <w:b/>
          <w:sz w:val="20"/>
          <w:szCs w:val="20"/>
        </w:rPr>
        <w:t>Audit &amp; Regulatory Readiness:</w:t>
      </w:r>
      <w:r w:rsidRPr="00DC7181">
        <w:rPr>
          <w:rFonts w:ascii="Cambria" w:hAnsi="Cambria" w:cstheme="minorHAnsi"/>
          <w:bCs/>
          <w:sz w:val="20"/>
          <w:szCs w:val="20"/>
        </w:rPr>
        <w:t xml:space="preserve"> Lead the team through internal and external audits, ensuring all investigative documentation and rationales are audit-ready and compliant with global sanctions and AML laws.</w:t>
      </w:r>
    </w:p>
    <w:p w14:paraId="76F8671B" w14:textId="7B544F6F" w:rsidR="00B53383" w:rsidRPr="001E109C" w:rsidRDefault="00E50EC9" w:rsidP="00E50EC9">
      <w:pPr>
        <w:pStyle w:val="ListParagraph"/>
        <w:numPr>
          <w:ilvl w:val="0"/>
          <w:numId w:val="32"/>
        </w:numPr>
        <w:rPr>
          <w:rFonts w:ascii="Cambria" w:hAnsi="Cambria" w:cstheme="minorHAnsi"/>
          <w:b/>
          <w:bCs/>
          <w:sz w:val="20"/>
          <w:szCs w:val="20"/>
        </w:rPr>
      </w:pPr>
      <w:r w:rsidRPr="00DC7181">
        <w:rPr>
          <w:rFonts w:ascii="Cambria" w:hAnsi="Cambria" w:cstheme="minorHAnsi"/>
          <w:b/>
          <w:sz w:val="20"/>
          <w:szCs w:val="20"/>
        </w:rPr>
        <w:t>Technical Oversight:</w:t>
      </w:r>
      <w:r w:rsidRPr="00DC7181">
        <w:rPr>
          <w:rFonts w:ascii="Cambria" w:hAnsi="Cambria" w:cstheme="minorHAnsi"/>
          <w:bCs/>
          <w:sz w:val="20"/>
          <w:szCs w:val="20"/>
        </w:rPr>
        <w:t xml:space="preserve"> Supervise the utilization and optimization of filing portals (GoAML, FinCEN, Tracfin, etc.) and case management systems to ensure data integrity and seamless reporting.</w:t>
      </w:r>
    </w:p>
    <w:p w14:paraId="24E39492" w14:textId="77777777" w:rsidR="001E109C" w:rsidRPr="00DC7181" w:rsidRDefault="001E109C" w:rsidP="001E109C">
      <w:pPr>
        <w:pBdr>
          <w:bottom w:val="single" w:sz="18" w:space="11" w:color="0070C0"/>
        </w:pBdr>
        <w:rPr>
          <w:rFonts w:ascii="Cambria" w:hAnsi="Cambria" w:cstheme="minorHAnsi"/>
          <w:b/>
          <w:color w:val="2E74B5" w:themeColor="accent5" w:themeShade="BF"/>
          <w:sz w:val="12"/>
        </w:rPr>
      </w:pPr>
    </w:p>
    <w:p w14:paraId="49C75F09" w14:textId="5F2E144A" w:rsidR="001E109C" w:rsidRDefault="001E109C" w:rsidP="001E109C">
      <w:pPr>
        <w:shd w:val="clear" w:color="auto" w:fill="D9E2F3" w:themeFill="accent1" w:themeFillTint="33"/>
        <w:jc w:val="center"/>
        <w:rPr>
          <w:rFonts w:ascii="Cambria" w:hAnsi="Cambria" w:cstheme="minorHAnsi"/>
          <w:b/>
          <w:szCs w:val="22"/>
          <w:lang w:val="en-US"/>
        </w:rPr>
      </w:pPr>
      <w:r>
        <w:rPr>
          <w:rFonts w:ascii="Cambria" w:hAnsi="Cambria" w:cstheme="minorHAnsi"/>
          <w:b/>
          <w:szCs w:val="22"/>
          <w:lang w:val="en-US"/>
        </w:rPr>
        <w:t>Novo -</w:t>
      </w:r>
      <w:r w:rsidRPr="00DC7181">
        <w:rPr>
          <w:rFonts w:ascii="Cambria" w:hAnsi="Cambria" w:cstheme="minorHAnsi"/>
          <w:b/>
          <w:szCs w:val="22"/>
          <w:lang w:val="en-US"/>
        </w:rPr>
        <w:t xml:space="preserve"> </w:t>
      </w:r>
      <w:r>
        <w:rPr>
          <w:rFonts w:ascii="Cambria" w:hAnsi="Cambria" w:cstheme="minorHAnsi"/>
          <w:b/>
          <w:szCs w:val="22"/>
          <w:lang w:val="en-US"/>
        </w:rPr>
        <w:t>June</w:t>
      </w:r>
      <w:r w:rsidRPr="00DC7181">
        <w:rPr>
          <w:rFonts w:ascii="Cambria" w:hAnsi="Cambria" w:cstheme="minorHAnsi"/>
          <w:b/>
          <w:szCs w:val="22"/>
          <w:lang w:val="en-US"/>
        </w:rPr>
        <w:t xml:space="preserve"> </w:t>
      </w:r>
      <w:r>
        <w:rPr>
          <w:rFonts w:ascii="Cambria" w:hAnsi="Cambria" w:cstheme="minorHAnsi"/>
          <w:b/>
          <w:szCs w:val="22"/>
          <w:lang w:val="en-US"/>
        </w:rPr>
        <w:t>2021</w:t>
      </w:r>
      <w:r w:rsidRPr="00DC7181">
        <w:rPr>
          <w:rFonts w:ascii="Cambria" w:hAnsi="Cambria" w:cstheme="minorHAnsi"/>
          <w:b/>
          <w:szCs w:val="22"/>
          <w:lang w:val="en-US"/>
        </w:rPr>
        <w:t xml:space="preserve"> – </w:t>
      </w:r>
      <w:r>
        <w:rPr>
          <w:rFonts w:ascii="Cambria" w:hAnsi="Cambria" w:cstheme="minorHAnsi"/>
          <w:b/>
          <w:szCs w:val="22"/>
          <w:lang w:val="en-US"/>
        </w:rPr>
        <w:t>September 2021</w:t>
      </w:r>
    </w:p>
    <w:p w14:paraId="6BC0E647" w14:textId="624F1479" w:rsidR="00135271" w:rsidRPr="00DC7181" w:rsidRDefault="00135271" w:rsidP="001E109C">
      <w:pPr>
        <w:shd w:val="clear" w:color="auto" w:fill="D9E2F3" w:themeFill="accent1" w:themeFillTint="33"/>
        <w:jc w:val="center"/>
        <w:rPr>
          <w:rFonts w:ascii="Cambria" w:hAnsi="Cambria" w:cstheme="minorHAnsi"/>
          <w:b/>
          <w:szCs w:val="22"/>
          <w:lang w:val="en-US"/>
        </w:rPr>
      </w:pPr>
      <w:r w:rsidRPr="00135271">
        <w:rPr>
          <w:rFonts w:ascii="Cambria" w:hAnsi="Cambria" w:cstheme="minorHAnsi"/>
          <w:b/>
        </w:rPr>
        <w:t>Senior Risk Analyst</w:t>
      </w:r>
    </w:p>
    <w:p w14:paraId="119F1968" w14:textId="4E5D834F" w:rsidR="001E109C" w:rsidRPr="00135271" w:rsidRDefault="001E109C" w:rsidP="00135271">
      <w:pPr>
        <w:pStyle w:val="ListParagraph"/>
        <w:numPr>
          <w:ilvl w:val="0"/>
          <w:numId w:val="33"/>
        </w:numPr>
        <w:rPr>
          <w:rFonts w:ascii="Cambria" w:hAnsi="Cambria" w:cstheme="minorHAnsi"/>
          <w:b/>
        </w:rPr>
      </w:pPr>
      <w:r w:rsidRPr="00135271">
        <w:rPr>
          <w:rFonts w:ascii="Cambria" w:hAnsi="Cambria" w:cstheme="minorHAnsi"/>
          <w:b/>
        </w:rPr>
        <w:t>Client Identification and Verification</w:t>
      </w:r>
    </w:p>
    <w:p w14:paraId="1F9E6CF2" w14:textId="77777777" w:rsidR="001E109C" w:rsidRPr="00135271" w:rsidRDefault="001E109C" w:rsidP="00135271">
      <w:pPr>
        <w:pStyle w:val="ListParagraph"/>
        <w:numPr>
          <w:ilvl w:val="0"/>
          <w:numId w:val="33"/>
        </w:numPr>
        <w:rPr>
          <w:rFonts w:ascii="Cambria" w:hAnsi="Cambria" w:cstheme="minorHAnsi"/>
          <w:bCs/>
        </w:rPr>
      </w:pPr>
      <w:r w:rsidRPr="00135271">
        <w:rPr>
          <w:rFonts w:ascii="Cambria" w:hAnsi="Cambria" w:cstheme="minorHAnsi"/>
          <w:bCs/>
        </w:rPr>
        <w:t>Collecting Documentation: Gathering and organizing necessary identification documents and data from new clients, such as government-issued IDs, proof of address (utility bills), and corporate registration documents for business clients.</w:t>
      </w:r>
    </w:p>
    <w:p w14:paraId="1BC6424E" w14:textId="77777777" w:rsidR="001E109C" w:rsidRPr="00135271" w:rsidRDefault="001E109C" w:rsidP="00135271">
      <w:pPr>
        <w:pStyle w:val="ListParagraph"/>
        <w:numPr>
          <w:ilvl w:val="0"/>
          <w:numId w:val="33"/>
        </w:numPr>
        <w:rPr>
          <w:rFonts w:ascii="Cambria" w:hAnsi="Cambria" w:cstheme="minorHAnsi"/>
          <w:b/>
        </w:rPr>
      </w:pPr>
      <w:r w:rsidRPr="00135271">
        <w:rPr>
          <w:rFonts w:ascii="Cambria" w:hAnsi="Cambria" w:cstheme="minorHAnsi"/>
          <w:b/>
        </w:rPr>
        <w:t xml:space="preserve">Identity Verification: </w:t>
      </w:r>
      <w:r w:rsidRPr="00135271">
        <w:rPr>
          <w:rFonts w:ascii="Cambria" w:hAnsi="Cambria" w:cstheme="minorHAnsi"/>
          <w:bCs/>
        </w:rPr>
        <w:t>Performing checks to verify the authenticity of provided information and documents, often using internal systems, external vendors, and sometimes biometric verification for individuals.</w:t>
      </w:r>
    </w:p>
    <w:p w14:paraId="0095A661" w14:textId="1FEA5B44" w:rsidR="001E109C" w:rsidRPr="00135271" w:rsidRDefault="001E109C" w:rsidP="00135271">
      <w:pPr>
        <w:pStyle w:val="ListParagraph"/>
        <w:numPr>
          <w:ilvl w:val="0"/>
          <w:numId w:val="33"/>
        </w:numPr>
        <w:rPr>
          <w:rFonts w:ascii="Cambria" w:hAnsi="Cambria" w:cstheme="minorHAnsi"/>
          <w:bCs/>
        </w:rPr>
      </w:pPr>
      <w:r w:rsidRPr="00135271">
        <w:rPr>
          <w:rFonts w:ascii="Cambria" w:hAnsi="Cambria" w:cstheme="minorHAnsi"/>
          <w:b/>
        </w:rPr>
        <w:t xml:space="preserve">Identifying Beneficial Owners: </w:t>
      </w:r>
      <w:r w:rsidRPr="00135271">
        <w:rPr>
          <w:rFonts w:ascii="Cambria" w:hAnsi="Cambria" w:cstheme="minorHAnsi"/>
          <w:bCs/>
        </w:rPr>
        <w:t>For business accounts, identifying and verifying the individuals who ultimately own or control the company (Ultimate Beneficial Ownership or UBO).</w:t>
      </w:r>
    </w:p>
    <w:p w14:paraId="33DC67CD" w14:textId="3E150419" w:rsidR="004D4CD3" w:rsidRPr="00DC7181" w:rsidRDefault="004D4CD3" w:rsidP="004D4CD3">
      <w:pPr>
        <w:pBdr>
          <w:bottom w:val="single" w:sz="18" w:space="11" w:color="0070C0"/>
        </w:pBdr>
        <w:rPr>
          <w:rFonts w:ascii="Cambria" w:hAnsi="Cambria" w:cstheme="minorHAnsi"/>
          <w:b/>
          <w:color w:val="2E74B5" w:themeColor="accent5" w:themeShade="BF"/>
          <w:sz w:val="12"/>
        </w:rPr>
      </w:pPr>
    </w:p>
    <w:p w14:paraId="4DFE2FA3" w14:textId="2E56CF57" w:rsidR="004D4CD3" w:rsidRPr="00DC7181" w:rsidRDefault="00CE187E" w:rsidP="00630601">
      <w:pPr>
        <w:shd w:val="clear" w:color="auto" w:fill="D9E2F3" w:themeFill="accent1" w:themeFillTint="33"/>
        <w:jc w:val="center"/>
        <w:rPr>
          <w:rFonts w:ascii="Cambria" w:hAnsi="Cambria" w:cstheme="minorHAnsi"/>
          <w:b/>
          <w:szCs w:val="22"/>
          <w:lang w:val="en-US"/>
        </w:rPr>
      </w:pPr>
      <w:r w:rsidRPr="00DC7181">
        <w:rPr>
          <w:rFonts w:ascii="Cambria" w:hAnsi="Cambria" w:cstheme="minorHAnsi"/>
          <w:b/>
          <w:szCs w:val="22"/>
          <w:lang w:val="en-US"/>
        </w:rPr>
        <w:t>Natwest Group (RBS)</w:t>
      </w:r>
      <w:r w:rsidR="004D4CD3" w:rsidRPr="00DC7181">
        <w:rPr>
          <w:rFonts w:ascii="Cambria" w:hAnsi="Cambria" w:cstheme="minorHAnsi"/>
          <w:b/>
          <w:szCs w:val="22"/>
          <w:lang w:val="en-US"/>
        </w:rPr>
        <w:t xml:space="preserve"> </w:t>
      </w:r>
      <w:r w:rsidR="008D79A4" w:rsidRPr="00DC7181">
        <w:rPr>
          <w:rFonts w:ascii="Cambria" w:hAnsi="Cambria" w:cstheme="minorHAnsi"/>
          <w:b/>
          <w:szCs w:val="22"/>
          <w:lang w:val="en-US"/>
        </w:rPr>
        <w:t>Mar</w:t>
      </w:r>
      <w:r w:rsidRPr="00DC7181">
        <w:rPr>
          <w:rFonts w:ascii="Cambria" w:hAnsi="Cambria" w:cstheme="minorHAnsi"/>
          <w:b/>
          <w:szCs w:val="22"/>
          <w:lang w:val="en-US"/>
        </w:rPr>
        <w:t xml:space="preserve"> 20</w:t>
      </w:r>
      <w:r w:rsidR="00611DEF" w:rsidRPr="00DC7181">
        <w:rPr>
          <w:rFonts w:ascii="Cambria" w:hAnsi="Cambria" w:cstheme="minorHAnsi"/>
          <w:b/>
          <w:szCs w:val="22"/>
          <w:lang w:val="en-US"/>
        </w:rPr>
        <w:t xml:space="preserve">15 </w:t>
      </w:r>
      <w:r w:rsidRPr="00DC7181">
        <w:rPr>
          <w:rFonts w:ascii="Cambria" w:hAnsi="Cambria" w:cstheme="minorHAnsi"/>
          <w:b/>
          <w:szCs w:val="22"/>
          <w:lang w:val="en-US"/>
        </w:rPr>
        <w:t>– June 2021</w:t>
      </w:r>
    </w:p>
    <w:p w14:paraId="2DE482E5" w14:textId="77777777" w:rsidR="0058560E" w:rsidRDefault="0058560E" w:rsidP="004D4CD3">
      <w:pPr>
        <w:jc w:val="center"/>
        <w:rPr>
          <w:rFonts w:ascii="Cambria" w:hAnsi="Cambria" w:cstheme="minorHAnsi"/>
          <w:b/>
          <w:lang w:val="en-US"/>
        </w:rPr>
      </w:pPr>
    </w:p>
    <w:p w14:paraId="0DDE3C33" w14:textId="0D0C59FA" w:rsidR="009F485A" w:rsidRPr="00DC7181" w:rsidRDefault="00611DEF" w:rsidP="004D4CD3">
      <w:pPr>
        <w:jc w:val="center"/>
        <w:rPr>
          <w:rFonts w:ascii="Cambria" w:hAnsi="Cambria" w:cstheme="minorHAnsi"/>
          <w:b/>
        </w:rPr>
      </w:pPr>
      <w:r w:rsidRPr="00DC7181">
        <w:rPr>
          <w:rFonts w:ascii="Cambria" w:hAnsi="Cambria" w:cstheme="minorHAnsi"/>
          <w:b/>
          <w:lang w:val="en-US"/>
        </w:rPr>
        <w:t>Mar’18</w:t>
      </w:r>
      <w:r w:rsidR="00D170EE" w:rsidRPr="00DC7181">
        <w:rPr>
          <w:rFonts w:ascii="Cambria" w:hAnsi="Cambria" w:cstheme="minorHAnsi"/>
          <w:b/>
          <w:lang w:val="en-US"/>
        </w:rPr>
        <w:t>- June’ 21</w:t>
      </w:r>
      <w:r w:rsidRPr="00DC7181">
        <w:rPr>
          <w:rFonts w:ascii="Cambria" w:hAnsi="Cambria" w:cstheme="minorHAnsi"/>
          <w:b/>
          <w:lang w:val="en-US"/>
        </w:rPr>
        <w:t xml:space="preserve"> </w:t>
      </w:r>
      <w:r w:rsidR="009F485A" w:rsidRPr="00DC7181">
        <w:rPr>
          <w:rFonts w:ascii="Cambria" w:hAnsi="Cambria" w:cstheme="minorHAnsi"/>
          <w:b/>
        </w:rPr>
        <w:t>Senior Analyst Financial Crime Team</w:t>
      </w:r>
    </w:p>
    <w:p w14:paraId="75BD2484" w14:textId="055A3151" w:rsidR="004D4CD3" w:rsidRPr="00DC7181" w:rsidRDefault="00611DEF" w:rsidP="00630601">
      <w:pPr>
        <w:jc w:val="center"/>
        <w:rPr>
          <w:rFonts w:ascii="Cambria" w:hAnsi="Cambria" w:cstheme="minorHAnsi"/>
          <w:b/>
          <w:lang w:val="en-US"/>
        </w:rPr>
      </w:pPr>
      <w:r w:rsidRPr="00DC7181">
        <w:rPr>
          <w:rFonts w:ascii="Cambria" w:hAnsi="Cambria" w:cstheme="minorHAnsi"/>
          <w:b/>
          <w:lang w:val="en-US"/>
        </w:rPr>
        <w:t>May’15-Feb’</w:t>
      </w:r>
      <w:r w:rsidR="00950C10" w:rsidRPr="00DC7181">
        <w:rPr>
          <w:rFonts w:ascii="Cambria" w:hAnsi="Cambria" w:cstheme="minorHAnsi"/>
          <w:b/>
          <w:lang w:val="en-US"/>
        </w:rPr>
        <w:t xml:space="preserve">18 </w:t>
      </w:r>
      <w:r w:rsidR="009F485A" w:rsidRPr="00DC7181">
        <w:rPr>
          <w:rFonts w:ascii="Cambria" w:hAnsi="Cambria" w:cstheme="minorHAnsi"/>
          <w:b/>
          <w:lang w:val="en-US"/>
        </w:rPr>
        <w:t>Analyst in CDD</w:t>
      </w:r>
    </w:p>
    <w:p w14:paraId="43954718" w14:textId="021B5AEA" w:rsidR="00FF57E0" w:rsidRPr="00DC7181" w:rsidRDefault="00950C10" w:rsidP="00500339">
      <w:pPr>
        <w:jc w:val="both"/>
        <w:rPr>
          <w:rFonts w:ascii="Cambria" w:hAnsi="Cambria" w:cstheme="minorHAnsi"/>
          <w:b/>
          <w:szCs w:val="22"/>
          <w:lang w:val="en-US"/>
        </w:rPr>
      </w:pPr>
      <w:r w:rsidRPr="00DC7181">
        <w:rPr>
          <w:rFonts w:ascii="Cambria" w:hAnsi="Cambria" w:cstheme="minorHAnsi"/>
          <w:b/>
          <w:szCs w:val="22"/>
          <w:lang w:val="en-US"/>
        </w:rPr>
        <w:t>Responsibilities for</w:t>
      </w:r>
      <w:r w:rsidR="00FF57E0" w:rsidRPr="00DC7181">
        <w:rPr>
          <w:rFonts w:ascii="Cambria" w:hAnsi="Cambria" w:cstheme="minorHAnsi"/>
          <w:b/>
          <w:szCs w:val="22"/>
          <w:lang w:val="en-US"/>
        </w:rPr>
        <w:t xml:space="preserve"> Third Party Due Diligence.</w:t>
      </w:r>
    </w:p>
    <w:p w14:paraId="191CC81C" w14:textId="0F695921" w:rsidR="00950C10" w:rsidRPr="00DC7181" w:rsidRDefault="00632E39" w:rsidP="00950C10">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 xml:space="preserve">Screening </w:t>
      </w:r>
      <w:r w:rsidR="00950C10" w:rsidRPr="00DC7181">
        <w:rPr>
          <w:rFonts w:ascii="Cambria" w:hAnsi="Cambria" w:cs="Tahoma"/>
          <w:color w:val="000000" w:themeColor="text1"/>
          <w:sz w:val="20"/>
          <w:szCs w:val="18"/>
          <w:lang w:eastAsia="en-GB"/>
        </w:rPr>
        <w:t xml:space="preserve">third parties before on-boarding them against </w:t>
      </w:r>
      <w:r w:rsidR="00D53A54" w:rsidRPr="00DC7181">
        <w:rPr>
          <w:rFonts w:ascii="Cambria" w:hAnsi="Cambria" w:cs="Tahoma"/>
          <w:color w:val="000000" w:themeColor="text1"/>
          <w:sz w:val="20"/>
          <w:szCs w:val="18"/>
          <w:lang w:eastAsia="en-GB"/>
        </w:rPr>
        <w:t>country</w:t>
      </w:r>
      <w:r w:rsidR="00950C10" w:rsidRPr="00DC7181">
        <w:rPr>
          <w:rFonts w:ascii="Cambria" w:hAnsi="Cambria" w:cs="Tahoma"/>
          <w:color w:val="000000" w:themeColor="text1"/>
          <w:sz w:val="20"/>
          <w:szCs w:val="18"/>
          <w:lang w:eastAsia="en-GB"/>
        </w:rPr>
        <w:t xml:space="preserve"> specific watchlists </w:t>
      </w:r>
      <w:r w:rsidR="00D53A54" w:rsidRPr="00DC7181">
        <w:rPr>
          <w:rFonts w:ascii="Cambria" w:hAnsi="Cambria" w:cs="Tahoma"/>
          <w:color w:val="000000" w:themeColor="text1"/>
          <w:sz w:val="20"/>
          <w:szCs w:val="18"/>
          <w:lang w:eastAsia="en-GB"/>
        </w:rPr>
        <w:t>(</w:t>
      </w:r>
      <w:r w:rsidR="00950C10" w:rsidRPr="00DC7181">
        <w:rPr>
          <w:rFonts w:ascii="Cambria" w:hAnsi="Cambria" w:cs="Tahoma"/>
          <w:color w:val="000000" w:themeColor="text1"/>
          <w:sz w:val="20"/>
          <w:szCs w:val="18"/>
          <w:lang w:eastAsia="en-GB"/>
        </w:rPr>
        <w:t>internal and external</w:t>
      </w:r>
      <w:r w:rsidR="00D53A54" w:rsidRPr="00DC7181">
        <w:rPr>
          <w:rFonts w:ascii="Cambria" w:hAnsi="Cambria" w:cs="Tahoma"/>
          <w:color w:val="000000" w:themeColor="text1"/>
          <w:sz w:val="20"/>
          <w:szCs w:val="18"/>
          <w:lang w:eastAsia="en-GB"/>
        </w:rPr>
        <w:t>)</w:t>
      </w:r>
      <w:r w:rsidR="00950C10" w:rsidRPr="00DC7181">
        <w:rPr>
          <w:rFonts w:ascii="Cambria" w:hAnsi="Cambria" w:cs="Tahoma"/>
          <w:color w:val="000000" w:themeColor="text1"/>
          <w:sz w:val="20"/>
          <w:szCs w:val="18"/>
          <w:lang w:eastAsia="en-GB"/>
        </w:rPr>
        <w:t xml:space="preserve"> which includes </w:t>
      </w:r>
      <w:r w:rsidRPr="00DC7181">
        <w:rPr>
          <w:rFonts w:ascii="Cambria" w:hAnsi="Cambria" w:cs="Tahoma"/>
          <w:b/>
          <w:bCs/>
          <w:color w:val="000000" w:themeColor="text1"/>
          <w:sz w:val="20"/>
          <w:szCs w:val="18"/>
          <w:lang w:eastAsia="en-GB"/>
        </w:rPr>
        <w:t>a</w:t>
      </w:r>
      <w:r w:rsidR="00950C10" w:rsidRPr="00DC7181">
        <w:rPr>
          <w:rFonts w:ascii="Cambria" w:hAnsi="Cambria" w:cs="Tahoma"/>
          <w:b/>
          <w:bCs/>
          <w:color w:val="000000" w:themeColor="text1"/>
          <w:sz w:val="20"/>
          <w:szCs w:val="18"/>
          <w:lang w:eastAsia="en-GB"/>
        </w:rPr>
        <w:t>dverse press check, sanctions check,</w:t>
      </w:r>
      <w:r w:rsidRPr="00DC7181">
        <w:rPr>
          <w:rFonts w:ascii="Cambria" w:hAnsi="Cambria" w:cs="Tahoma"/>
          <w:b/>
          <w:bCs/>
          <w:color w:val="000000" w:themeColor="text1"/>
          <w:sz w:val="20"/>
          <w:szCs w:val="18"/>
          <w:lang w:eastAsia="en-GB"/>
        </w:rPr>
        <w:t xml:space="preserve"> p</w:t>
      </w:r>
      <w:r w:rsidR="008209C4" w:rsidRPr="00DC7181">
        <w:rPr>
          <w:rFonts w:ascii="Cambria" w:hAnsi="Cambria" w:cs="Tahoma"/>
          <w:b/>
          <w:bCs/>
          <w:color w:val="000000" w:themeColor="text1"/>
          <w:sz w:val="20"/>
          <w:szCs w:val="18"/>
          <w:lang w:eastAsia="en-GB"/>
        </w:rPr>
        <w:t>olitically exposed person (</w:t>
      </w:r>
      <w:r w:rsidR="00CE187E" w:rsidRPr="00DC7181">
        <w:rPr>
          <w:rFonts w:ascii="Cambria" w:hAnsi="Cambria" w:cs="Tahoma"/>
          <w:b/>
          <w:bCs/>
          <w:color w:val="000000" w:themeColor="text1"/>
          <w:sz w:val="20"/>
          <w:szCs w:val="18"/>
          <w:lang w:eastAsia="en-GB"/>
        </w:rPr>
        <w:t>PEP</w:t>
      </w:r>
      <w:r w:rsidR="008209C4" w:rsidRPr="00DC7181">
        <w:rPr>
          <w:rFonts w:ascii="Cambria" w:hAnsi="Cambria" w:cs="Tahoma"/>
          <w:b/>
          <w:bCs/>
          <w:color w:val="000000" w:themeColor="text1"/>
          <w:sz w:val="20"/>
          <w:szCs w:val="18"/>
          <w:lang w:eastAsia="en-GB"/>
        </w:rPr>
        <w:t>)</w:t>
      </w:r>
      <w:r w:rsidRPr="00DC7181">
        <w:rPr>
          <w:rFonts w:ascii="Cambria" w:hAnsi="Cambria" w:cs="Tahoma"/>
          <w:b/>
          <w:bCs/>
          <w:color w:val="000000" w:themeColor="text1"/>
          <w:sz w:val="20"/>
          <w:szCs w:val="18"/>
          <w:lang w:eastAsia="en-GB"/>
        </w:rPr>
        <w:t xml:space="preserve"> check</w:t>
      </w:r>
      <w:r w:rsidR="00950C10" w:rsidRPr="00DC7181">
        <w:rPr>
          <w:rFonts w:ascii="Cambria" w:hAnsi="Cambria" w:cs="Tahoma"/>
          <w:b/>
          <w:bCs/>
          <w:color w:val="000000" w:themeColor="text1"/>
          <w:sz w:val="20"/>
          <w:szCs w:val="18"/>
          <w:lang w:eastAsia="en-GB"/>
        </w:rPr>
        <w:t xml:space="preserve"> watchlist and internal investigations checks</w:t>
      </w:r>
      <w:r w:rsidR="00950C10" w:rsidRPr="00DC7181">
        <w:rPr>
          <w:rFonts w:ascii="Cambria" w:hAnsi="Cambria" w:cs="Tahoma"/>
          <w:color w:val="000000" w:themeColor="text1"/>
          <w:sz w:val="20"/>
          <w:szCs w:val="18"/>
          <w:lang w:eastAsia="en-GB"/>
        </w:rPr>
        <w:t xml:space="preserve"> by using applications like </w:t>
      </w:r>
      <w:r w:rsidR="00950C10" w:rsidRPr="00DC7181">
        <w:rPr>
          <w:rFonts w:ascii="Cambria" w:hAnsi="Cambria" w:cs="Tahoma"/>
          <w:b/>
          <w:bCs/>
          <w:color w:val="000000" w:themeColor="text1"/>
          <w:sz w:val="20"/>
          <w:szCs w:val="18"/>
          <w:lang w:eastAsia="en-GB"/>
        </w:rPr>
        <w:t xml:space="preserve">World check, LexisNexis, </w:t>
      </w:r>
      <w:r w:rsidR="00CE187E" w:rsidRPr="00DC7181">
        <w:rPr>
          <w:rFonts w:ascii="Cambria" w:hAnsi="Cambria" w:cs="Tahoma"/>
          <w:b/>
          <w:bCs/>
          <w:color w:val="000000" w:themeColor="text1"/>
          <w:sz w:val="20"/>
          <w:szCs w:val="18"/>
          <w:lang w:eastAsia="en-GB"/>
        </w:rPr>
        <w:t>Web check</w:t>
      </w:r>
      <w:r w:rsidR="00950C10" w:rsidRPr="00DC7181">
        <w:rPr>
          <w:rFonts w:ascii="Cambria" w:hAnsi="Cambria" w:cs="Tahoma"/>
          <w:b/>
          <w:bCs/>
          <w:color w:val="000000" w:themeColor="text1"/>
          <w:sz w:val="20"/>
          <w:szCs w:val="18"/>
          <w:lang w:eastAsia="en-GB"/>
        </w:rPr>
        <w:t>, Equifax, Experian and Equifax Kritik</w:t>
      </w:r>
    </w:p>
    <w:p w14:paraId="11B0C27E" w14:textId="01059F29" w:rsidR="00950C10" w:rsidRPr="00DC7181" w:rsidRDefault="00950C10" w:rsidP="00950C10">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Evaluating level and nature of risk posed by the third party and scale of du</w:t>
      </w:r>
      <w:r w:rsidR="00E24C9F" w:rsidRPr="00DC7181">
        <w:rPr>
          <w:rFonts w:ascii="Cambria" w:hAnsi="Cambria" w:cs="Tahoma"/>
          <w:color w:val="000000" w:themeColor="text1"/>
          <w:sz w:val="20"/>
          <w:szCs w:val="18"/>
          <w:lang w:eastAsia="en-GB"/>
        </w:rPr>
        <w:t>e-</w:t>
      </w:r>
      <w:r w:rsidRPr="00DC7181">
        <w:rPr>
          <w:rFonts w:ascii="Cambria" w:hAnsi="Cambria" w:cs="Tahoma"/>
          <w:color w:val="000000" w:themeColor="text1"/>
          <w:sz w:val="20"/>
          <w:szCs w:val="18"/>
          <w:lang w:eastAsia="en-GB"/>
        </w:rPr>
        <w:t xml:space="preserve">diligence required as well as mitigating measures </w:t>
      </w:r>
    </w:p>
    <w:p w14:paraId="4901302B" w14:textId="20D8DCAF" w:rsidR="0094364E" w:rsidRPr="00DC7181" w:rsidRDefault="00950C10" w:rsidP="00BB565E">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 xml:space="preserve">Identifying whether the third party could still be used or not and adhering to ABC policy </w:t>
      </w:r>
      <w:r w:rsidR="00CE187E" w:rsidRPr="00DC7181">
        <w:rPr>
          <w:rFonts w:ascii="Cambria" w:hAnsi="Cambria" w:cs="Tahoma"/>
          <w:color w:val="000000" w:themeColor="text1"/>
          <w:sz w:val="20"/>
          <w:szCs w:val="18"/>
          <w:lang w:eastAsia="en-GB"/>
        </w:rPr>
        <w:t>framework.</w:t>
      </w:r>
    </w:p>
    <w:p w14:paraId="7171E982" w14:textId="23C1D0BE" w:rsidR="009C6F31" w:rsidRPr="00DC7181" w:rsidRDefault="00950C10" w:rsidP="009C6F31">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Performing Know Your Client (KYC) due diligence in accordance with inter</w:t>
      </w:r>
      <w:r w:rsidR="006C6915" w:rsidRPr="00DC7181">
        <w:rPr>
          <w:rFonts w:ascii="Cambria" w:hAnsi="Cambria" w:cs="Tahoma"/>
          <w:color w:val="000000" w:themeColor="text1"/>
          <w:sz w:val="20"/>
          <w:szCs w:val="18"/>
          <w:lang w:eastAsia="en-GB"/>
        </w:rPr>
        <w:t xml:space="preserve">nal Anti-Money Laundering (AML)/CDD </w:t>
      </w:r>
      <w:r w:rsidRPr="00DC7181">
        <w:rPr>
          <w:rFonts w:ascii="Cambria" w:hAnsi="Cambria" w:cs="Tahoma"/>
          <w:color w:val="000000" w:themeColor="text1"/>
          <w:sz w:val="20"/>
          <w:szCs w:val="18"/>
          <w:lang w:eastAsia="en-GB"/>
        </w:rPr>
        <w:t xml:space="preserve">guidelines and policies, and in line with RBS risk </w:t>
      </w:r>
      <w:r w:rsidR="0094364E" w:rsidRPr="00DC7181">
        <w:rPr>
          <w:rFonts w:ascii="Cambria" w:hAnsi="Cambria" w:cs="Tahoma"/>
          <w:color w:val="000000" w:themeColor="text1"/>
          <w:sz w:val="20"/>
          <w:szCs w:val="18"/>
          <w:lang w:eastAsia="en-GB"/>
        </w:rPr>
        <w:t>framework.</w:t>
      </w:r>
      <w:r w:rsidRPr="00DC7181">
        <w:rPr>
          <w:rFonts w:ascii="Cambria" w:hAnsi="Cambria" w:cs="Tahoma"/>
          <w:color w:val="000000" w:themeColor="text1"/>
          <w:sz w:val="20"/>
          <w:szCs w:val="18"/>
          <w:lang w:eastAsia="en-GB"/>
        </w:rPr>
        <w:t xml:space="preserve"> </w:t>
      </w:r>
    </w:p>
    <w:p w14:paraId="4E953A12" w14:textId="589E5550" w:rsidR="009C6F31" w:rsidRPr="00DC7181" w:rsidRDefault="009C6F31" w:rsidP="009C6F31">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Confirming</w:t>
      </w:r>
      <w:r w:rsidR="00950C10" w:rsidRPr="00DC7181">
        <w:rPr>
          <w:rFonts w:ascii="Cambria" w:hAnsi="Cambria" w:cs="Tahoma"/>
          <w:color w:val="000000" w:themeColor="text1"/>
          <w:sz w:val="20"/>
          <w:szCs w:val="18"/>
          <w:lang w:eastAsia="en-GB"/>
        </w:rPr>
        <w:t xml:space="preserve"> the KYC status of UBO by using various Table A and Table B documen</w:t>
      </w:r>
      <w:r w:rsidRPr="00DC7181">
        <w:rPr>
          <w:rFonts w:ascii="Cambria" w:hAnsi="Cambria" w:cs="Tahoma"/>
          <w:color w:val="000000" w:themeColor="text1"/>
          <w:sz w:val="20"/>
          <w:szCs w:val="18"/>
          <w:lang w:eastAsia="en-GB"/>
        </w:rPr>
        <w:t>ts and if needed doing E-KYC</w:t>
      </w:r>
    </w:p>
    <w:p w14:paraId="7B792784" w14:textId="0FA81947" w:rsidR="009C6F31" w:rsidRPr="00DC7181" w:rsidRDefault="009C6F31" w:rsidP="009C6F31">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 xml:space="preserve">Examining </w:t>
      </w:r>
      <w:r w:rsidR="00950C10" w:rsidRPr="00DC7181">
        <w:rPr>
          <w:rFonts w:ascii="Cambria" w:hAnsi="Cambria" w:cs="Tahoma"/>
          <w:color w:val="000000" w:themeColor="text1"/>
          <w:sz w:val="20"/>
          <w:szCs w:val="18"/>
          <w:lang w:eastAsia="en-GB"/>
        </w:rPr>
        <w:t>customer financial statement on Experian and Equifax application for finding risk and current s</w:t>
      </w:r>
      <w:r w:rsidRPr="00DC7181">
        <w:rPr>
          <w:rFonts w:ascii="Cambria" w:hAnsi="Cambria" w:cs="Tahoma"/>
          <w:color w:val="000000" w:themeColor="text1"/>
          <w:sz w:val="20"/>
          <w:szCs w:val="18"/>
          <w:lang w:eastAsia="en-GB"/>
        </w:rPr>
        <w:t>hareholding a</w:t>
      </w:r>
      <w:r w:rsidR="00950C10" w:rsidRPr="00DC7181">
        <w:rPr>
          <w:rFonts w:ascii="Cambria" w:hAnsi="Cambria" w:cs="Tahoma"/>
          <w:color w:val="000000" w:themeColor="text1"/>
          <w:sz w:val="20"/>
          <w:szCs w:val="18"/>
          <w:lang w:eastAsia="en-GB"/>
        </w:rPr>
        <w:t>ddition and deletion of the UBO as beneficial owner in t</w:t>
      </w:r>
      <w:r w:rsidRPr="00DC7181">
        <w:rPr>
          <w:rFonts w:ascii="Cambria" w:hAnsi="Cambria" w:cs="Tahoma"/>
          <w:color w:val="000000" w:themeColor="text1"/>
          <w:sz w:val="20"/>
          <w:szCs w:val="18"/>
          <w:lang w:eastAsia="en-GB"/>
        </w:rPr>
        <w:t xml:space="preserve">he </w:t>
      </w:r>
      <w:r w:rsidR="002D26D4" w:rsidRPr="00DC7181">
        <w:rPr>
          <w:rFonts w:ascii="Cambria" w:hAnsi="Cambria" w:cs="Tahoma"/>
          <w:color w:val="000000" w:themeColor="text1"/>
          <w:sz w:val="20"/>
          <w:szCs w:val="18"/>
          <w:lang w:eastAsia="en-GB"/>
        </w:rPr>
        <w:t>back-office</w:t>
      </w:r>
      <w:r w:rsidRPr="00DC7181">
        <w:rPr>
          <w:rFonts w:ascii="Cambria" w:hAnsi="Cambria" w:cs="Tahoma"/>
          <w:color w:val="000000" w:themeColor="text1"/>
          <w:sz w:val="20"/>
          <w:szCs w:val="18"/>
          <w:lang w:eastAsia="en-GB"/>
        </w:rPr>
        <w:t xml:space="preserve"> entity structure</w:t>
      </w:r>
    </w:p>
    <w:p w14:paraId="4F0F01A5" w14:textId="321B948E" w:rsidR="0094364E" w:rsidRPr="00DC7181" w:rsidRDefault="009C6F31" w:rsidP="00950C10">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Dispensing</w:t>
      </w:r>
      <w:r w:rsidR="00950C10" w:rsidRPr="00DC7181">
        <w:rPr>
          <w:rFonts w:ascii="Cambria" w:hAnsi="Cambria" w:cs="Tahoma"/>
          <w:color w:val="000000" w:themeColor="text1"/>
          <w:sz w:val="20"/>
          <w:szCs w:val="18"/>
          <w:lang w:eastAsia="en-GB"/>
        </w:rPr>
        <w:t xml:space="preserve"> letters to customers requesting </w:t>
      </w:r>
      <w:r w:rsidRPr="00DC7181">
        <w:rPr>
          <w:rFonts w:ascii="Cambria" w:hAnsi="Cambria" w:cs="Tahoma"/>
          <w:color w:val="000000" w:themeColor="text1"/>
          <w:sz w:val="20"/>
          <w:szCs w:val="18"/>
          <w:lang w:eastAsia="en-GB"/>
        </w:rPr>
        <w:t>for</w:t>
      </w:r>
      <w:r w:rsidR="00950C10" w:rsidRPr="00DC7181">
        <w:rPr>
          <w:rFonts w:ascii="Cambria" w:hAnsi="Cambria" w:cs="Tahoma"/>
          <w:color w:val="000000" w:themeColor="text1"/>
          <w:sz w:val="20"/>
          <w:szCs w:val="18"/>
          <w:lang w:eastAsia="en-GB"/>
        </w:rPr>
        <w:t xml:space="preserve"> required documents and </w:t>
      </w:r>
      <w:r w:rsidRPr="00DC7181">
        <w:rPr>
          <w:rFonts w:ascii="Cambria" w:hAnsi="Cambria" w:cs="Tahoma"/>
          <w:color w:val="000000" w:themeColor="text1"/>
          <w:sz w:val="20"/>
          <w:szCs w:val="18"/>
          <w:lang w:eastAsia="en-GB"/>
        </w:rPr>
        <w:t>informing</w:t>
      </w:r>
      <w:r w:rsidR="00950C10" w:rsidRPr="00DC7181">
        <w:rPr>
          <w:rFonts w:ascii="Cambria" w:hAnsi="Cambria" w:cs="Tahoma"/>
          <w:color w:val="000000" w:themeColor="text1"/>
          <w:sz w:val="20"/>
          <w:szCs w:val="18"/>
          <w:lang w:eastAsia="en-GB"/>
        </w:rPr>
        <w:t xml:space="preserve"> them about linkages in the </w:t>
      </w:r>
      <w:r w:rsidR="00AF13B9" w:rsidRPr="00DC7181">
        <w:rPr>
          <w:rFonts w:ascii="Cambria" w:hAnsi="Cambria" w:cs="Tahoma"/>
          <w:color w:val="000000" w:themeColor="text1"/>
          <w:sz w:val="20"/>
          <w:szCs w:val="18"/>
          <w:lang w:eastAsia="en-GB"/>
        </w:rPr>
        <w:t>back-office</w:t>
      </w:r>
      <w:r w:rsidR="00950C10" w:rsidRPr="00DC7181">
        <w:rPr>
          <w:rFonts w:ascii="Cambria" w:hAnsi="Cambria" w:cs="Tahoma"/>
          <w:color w:val="000000" w:themeColor="text1"/>
          <w:sz w:val="20"/>
          <w:szCs w:val="18"/>
          <w:lang w:eastAsia="en-GB"/>
        </w:rPr>
        <w:t xml:space="preserve"> entity </w:t>
      </w:r>
      <w:r w:rsidR="0094364E" w:rsidRPr="00DC7181">
        <w:rPr>
          <w:rFonts w:ascii="Cambria" w:hAnsi="Cambria" w:cs="Tahoma"/>
          <w:color w:val="000000" w:themeColor="text1"/>
          <w:sz w:val="20"/>
          <w:szCs w:val="18"/>
          <w:lang w:eastAsia="en-GB"/>
        </w:rPr>
        <w:t>structure.</w:t>
      </w:r>
    </w:p>
    <w:p w14:paraId="5EEDCBA7" w14:textId="5A3A6D39" w:rsidR="00135271" w:rsidRDefault="00135271" w:rsidP="00950C10">
      <w:pPr>
        <w:jc w:val="both"/>
        <w:rPr>
          <w:rFonts w:ascii="Cambria" w:hAnsi="Cambria" w:cstheme="minorHAnsi"/>
          <w:b/>
          <w:szCs w:val="22"/>
          <w:lang w:val="en-US"/>
        </w:rPr>
      </w:pPr>
    </w:p>
    <w:p w14:paraId="2739C76C" w14:textId="7336845A" w:rsidR="00135271" w:rsidRDefault="00135271" w:rsidP="00950C10">
      <w:pPr>
        <w:jc w:val="both"/>
        <w:rPr>
          <w:rFonts w:ascii="Cambria" w:hAnsi="Cambria" w:cstheme="minorHAnsi"/>
          <w:b/>
          <w:szCs w:val="22"/>
          <w:lang w:val="en-US"/>
        </w:rPr>
      </w:pPr>
    </w:p>
    <w:p w14:paraId="4FB5486A" w14:textId="52E8046F" w:rsidR="00E42401" w:rsidRDefault="00E42401" w:rsidP="00950C10">
      <w:pPr>
        <w:jc w:val="both"/>
        <w:rPr>
          <w:rFonts w:ascii="Cambria" w:hAnsi="Cambria" w:cstheme="minorHAnsi"/>
          <w:b/>
          <w:szCs w:val="22"/>
          <w:lang w:val="en-US"/>
        </w:rPr>
      </w:pPr>
    </w:p>
    <w:p w14:paraId="5F93521A" w14:textId="2BC1CBBE" w:rsidR="00E42401" w:rsidRDefault="00E42401" w:rsidP="00950C10">
      <w:pPr>
        <w:jc w:val="both"/>
        <w:rPr>
          <w:rFonts w:ascii="Cambria" w:hAnsi="Cambria" w:cstheme="minorHAnsi"/>
          <w:b/>
          <w:szCs w:val="22"/>
          <w:lang w:val="en-US"/>
        </w:rPr>
      </w:pPr>
    </w:p>
    <w:p w14:paraId="65993D3A" w14:textId="44B20127" w:rsidR="0058560E" w:rsidRDefault="0058560E" w:rsidP="00950C10">
      <w:pPr>
        <w:jc w:val="both"/>
        <w:rPr>
          <w:rFonts w:ascii="Cambria" w:hAnsi="Cambria" w:cstheme="minorHAnsi"/>
          <w:b/>
          <w:szCs w:val="22"/>
          <w:lang w:val="en-US"/>
        </w:rPr>
      </w:pPr>
      <w:r w:rsidRPr="00DC7181">
        <w:rPr>
          <w:rFonts w:ascii="Cambria" w:hAnsi="Cambria" w:cs="Arial"/>
          <w:noProof/>
          <w:sz w:val="22"/>
          <w:szCs w:val="22"/>
        </w:rPr>
        <mc:AlternateContent>
          <mc:Choice Requires="wps">
            <w:drawing>
              <wp:anchor distT="0" distB="0" distL="114300" distR="114300" simplePos="0" relativeHeight="251668480" behindDoc="0" locked="0" layoutInCell="1" allowOverlap="1" wp14:anchorId="4D3C6DAE" wp14:editId="360F0CEA">
                <wp:simplePos x="0" y="0"/>
                <wp:positionH relativeFrom="page">
                  <wp:posOffset>-226060</wp:posOffset>
                </wp:positionH>
                <wp:positionV relativeFrom="paragraph">
                  <wp:posOffset>251106</wp:posOffset>
                </wp:positionV>
                <wp:extent cx="8999855" cy="45085"/>
                <wp:effectExtent l="0" t="0" r="0" b="0"/>
                <wp:wrapNone/>
                <wp:docPr id="6"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9855" cy="45085"/>
                        </a:xfrm>
                        <a:custGeom>
                          <a:avLst/>
                          <a:gdLst>
                            <a:gd name="connsiteX0" fmla="*/ 0 w 7743825"/>
                            <a:gd name="connsiteY0" fmla="*/ 0 h 485775"/>
                            <a:gd name="connsiteX1" fmla="*/ 7743825 w 7743825"/>
                            <a:gd name="connsiteY1" fmla="*/ 0 h 485775"/>
                            <a:gd name="connsiteX2" fmla="*/ 7743825 w 7743825"/>
                            <a:gd name="connsiteY2" fmla="*/ 485775 h 485775"/>
                            <a:gd name="connsiteX3" fmla="*/ 0 w 7743825"/>
                            <a:gd name="connsiteY3" fmla="*/ 485775 h 485775"/>
                            <a:gd name="connsiteX4" fmla="*/ 0 w 7743825"/>
                            <a:gd name="connsiteY4" fmla="*/ 0 h 485775"/>
                            <a:gd name="connsiteX0" fmla="*/ 0 w 7743825"/>
                            <a:gd name="connsiteY0" fmla="*/ 457200 h 942975"/>
                            <a:gd name="connsiteX1" fmla="*/ 7143750 w 7743825"/>
                            <a:gd name="connsiteY1" fmla="*/ 0 h 942975"/>
                            <a:gd name="connsiteX2" fmla="*/ 7743825 w 7743825"/>
                            <a:gd name="connsiteY2" fmla="*/ 457200 h 942975"/>
                            <a:gd name="connsiteX3" fmla="*/ 7743825 w 7743825"/>
                            <a:gd name="connsiteY3" fmla="*/ 942975 h 942975"/>
                            <a:gd name="connsiteX4" fmla="*/ 0 w 7743825"/>
                            <a:gd name="connsiteY4" fmla="*/ 942975 h 942975"/>
                            <a:gd name="connsiteX5" fmla="*/ 0 w 7743825"/>
                            <a:gd name="connsiteY5" fmla="*/ 457200 h 942975"/>
                            <a:gd name="connsiteX0" fmla="*/ 0 w 7743825"/>
                            <a:gd name="connsiteY0" fmla="*/ 200025 h 685800"/>
                            <a:gd name="connsiteX1" fmla="*/ 7267575 w 7743825"/>
                            <a:gd name="connsiteY1" fmla="*/ 0 h 685800"/>
                            <a:gd name="connsiteX2" fmla="*/ 7743825 w 7743825"/>
                            <a:gd name="connsiteY2" fmla="*/ 200025 h 685800"/>
                            <a:gd name="connsiteX3" fmla="*/ 7743825 w 7743825"/>
                            <a:gd name="connsiteY3" fmla="*/ 685800 h 685800"/>
                            <a:gd name="connsiteX4" fmla="*/ 0 w 7743825"/>
                            <a:gd name="connsiteY4" fmla="*/ 685800 h 685800"/>
                            <a:gd name="connsiteX5" fmla="*/ 0 w 7743825"/>
                            <a:gd name="connsiteY5" fmla="*/ 200025 h 685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743825" h="685800">
                              <a:moveTo>
                                <a:pt x="0" y="200025"/>
                              </a:moveTo>
                              <a:cubicBezTo>
                                <a:pt x="1346200" y="196850"/>
                                <a:pt x="5921375" y="3175"/>
                                <a:pt x="7267575" y="0"/>
                              </a:cubicBezTo>
                              <a:lnTo>
                                <a:pt x="7743825" y="200025"/>
                              </a:lnTo>
                              <a:lnTo>
                                <a:pt x="7743825" y="685800"/>
                              </a:lnTo>
                              <a:lnTo>
                                <a:pt x="0" y="685800"/>
                              </a:lnTo>
                              <a:lnTo>
                                <a:pt x="0" y="200025"/>
                              </a:lnTo>
                              <a:close/>
                            </a:path>
                          </a:pathLst>
                        </a:cu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1121F7" w14:textId="77777777" w:rsidR="00630601" w:rsidRDefault="00630601" w:rsidP="006306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C6DAE" id="_x0000_s1029" style="position:absolute;left:0;text-align:left;margin-left:-17.8pt;margin-top:19.75pt;width:708.65pt;height:3.5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743825,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" adj="-11796480,,5400" path="m,200025c1346200,196850,5921375,3175,7267575,r476250,200025l7743825,685800,,685800,,200025xe" fillcolor="#2e74b5 [2408]" stroked="f" strokeweight="1pt">
                <v:stroke joinstyle="miter"/>
                <v:formulas/>
                <v:path arrowok="t" o:connecttype="custom" o:connectlocs="0,13150;8446358,0;8999855,13150;8999855,45085;0,45085;0,13150" o:connectangles="0,0,0,0,0,0" textboxrect="0,0,7743825,685800"/>
                <v:textbox>
                  <w:txbxContent>
                    <w:p w14:paraId="321121F7" w14:textId="77777777" w:rsidR="00630601" w:rsidRDefault="00630601" w:rsidP="00630601">
                      <w:pPr>
                        <w:jc w:val="center"/>
                      </w:pPr>
                    </w:p>
                  </w:txbxContent>
                </v:textbox>
                <w10:wrap anchorx="page"/>
              </v:shape>
            </w:pict>
          </mc:Fallback>
        </mc:AlternateContent>
      </w:r>
    </w:p>
    <w:p w14:paraId="05EF3DC1" w14:textId="106AA06D" w:rsidR="0058560E" w:rsidRDefault="0058560E" w:rsidP="00950C10">
      <w:pPr>
        <w:jc w:val="both"/>
        <w:rPr>
          <w:rFonts w:ascii="Cambria" w:hAnsi="Cambria" w:cstheme="minorHAnsi"/>
          <w:b/>
          <w:szCs w:val="22"/>
          <w:lang w:val="en-US"/>
        </w:rPr>
      </w:pPr>
      <w:r w:rsidRPr="00DC7181">
        <w:rPr>
          <w:rFonts w:ascii="Cambria" w:hAnsi="Cambria"/>
          <w:noProof/>
        </w:rPr>
        <w:lastRenderedPageBreak/>
        <mc:AlternateContent>
          <mc:Choice Requires="wps">
            <w:drawing>
              <wp:anchor distT="0" distB="0" distL="114300" distR="114300" simplePos="0" relativeHeight="251674624" behindDoc="0" locked="0" layoutInCell="1" allowOverlap="1" wp14:anchorId="498A5485" wp14:editId="03C53854">
                <wp:simplePos x="0" y="0"/>
                <wp:positionH relativeFrom="page">
                  <wp:posOffset>-33980</wp:posOffset>
                </wp:positionH>
                <wp:positionV relativeFrom="paragraph">
                  <wp:posOffset>2096</wp:posOffset>
                </wp:positionV>
                <wp:extent cx="8999855" cy="45085"/>
                <wp:effectExtent l="0" t="0" r="0" b="0"/>
                <wp:wrapNone/>
                <wp:docPr id="19282732"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9855" cy="45085"/>
                        </a:xfrm>
                        <a:custGeom>
                          <a:avLst/>
                          <a:gdLst>
                            <a:gd name="connsiteX0" fmla="*/ 0 w 7743825"/>
                            <a:gd name="connsiteY0" fmla="*/ 0 h 485775"/>
                            <a:gd name="connsiteX1" fmla="*/ 7743825 w 7743825"/>
                            <a:gd name="connsiteY1" fmla="*/ 0 h 485775"/>
                            <a:gd name="connsiteX2" fmla="*/ 7743825 w 7743825"/>
                            <a:gd name="connsiteY2" fmla="*/ 485775 h 485775"/>
                            <a:gd name="connsiteX3" fmla="*/ 0 w 7743825"/>
                            <a:gd name="connsiteY3" fmla="*/ 485775 h 485775"/>
                            <a:gd name="connsiteX4" fmla="*/ 0 w 7743825"/>
                            <a:gd name="connsiteY4" fmla="*/ 0 h 485775"/>
                            <a:gd name="connsiteX0" fmla="*/ 0 w 7743825"/>
                            <a:gd name="connsiteY0" fmla="*/ 457200 h 942975"/>
                            <a:gd name="connsiteX1" fmla="*/ 7143750 w 7743825"/>
                            <a:gd name="connsiteY1" fmla="*/ 0 h 942975"/>
                            <a:gd name="connsiteX2" fmla="*/ 7743825 w 7743825"/>
                            <a:gd name="connsiteY2" fmla="*/ 457200 h 942975"/>
                            <a:gd name="connsiteX3" fmla="*/ 7743825 w 7743825"/>
                            <a:gd name="connsiteY3" fmla="*/ 942975 h 942975"/>
                            <a:gd name="connsiteX4" fmla="*/ 0 w 7743825"/>
                            <a:gd name="connsiteY4" fmla="*/ 942975 h 942975"/>
                            <a:gd name="connsiteX5" fmla="*/ 0 w 7743825"/>
                            <a:gd name="connsiteY5" fmla="*/ 457200 h 942975"/>
                            <a:gd name="connsiteX0" fmla="*/ 0 w 7743825"/>
                            <a:gd name="connsiteY0" fmla="*/ 200025 h 685800"/>
                            <a:gd name="connsiteX1" fmla="*/ 7267575 w 7743825"/>
                            <a:gd name="connsiteY1" fmla="*/ 0 h 685800"/>
                            <a:gd name="connsiteX2" fmla="*/ 7743825 w 7743825"/>
                            <a:gd name="connsiteY2" fmla="*/ 200025 h 685800"/>
                            <a:gd name="connsiteX3" fmla="*/ 7743825 w 7743825"/>
                            <a:gd name="connsiteY3" fmla="*/ 685800 h 685800"/>
                            <a:gd name="connsiteX4" fmla="*/ 0 w 7743825"/>
                            <a:gd name="connsiteY4" fmla="*/ 685800 h 685800"/>
                            <a:gd name="connsiteX5" fmla="*/ 0 w 7743825"/>
                            <a:gd name="connsiteY5" fmla="*/ 200025 h 685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743825" h="685800">
                              <a:moveTo>
                                <a:pt x="0" y="200025"/>
                              </a:moveTo>
                              <a:cubicBezTo>
                                <a:pt x="1346200" y="196850"/>
                                <a:pt x="5921375" y="3175"/>
                                <a:pt x="7267575" y="0"/>
                              </a:cubicBezTo>
                              <a:lnTo>
                                <a:pt x="7743825" y="200025"/>
                              </a:lnTo>
                              <a:lnTo>
                                <a:pt x="7743825" y="685800"/>
                              </a:lnTo>
                              <a:lnTo>
                                <a:pt x="0" y="685800"/>
                              </a:lnTo>
                              <a:lnTo>
                                <a:pt x="0" y="200025"/>
                              </a:lnTo>
                              <a:close/>
                            </a:path>
                          </a:pathLst>
                        </a:cu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4BB287" w14:textId="77777777" w:rsidR="00DC7181" w:rsidRDefault="00DC7181" w:rsidP="00DC71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A5485" id="_x0000_s1030" style="position:absolute;left:0;text-align:left;margin-left:-2.7pt;margin-top:.15pt;width:708.65pt;height:3.5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743825,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" adj="-11796480,,5400" path="m,200025c1346200,196850,5921375,3175,7267575,r476250,200025l7743825,685800,,685800,,200025xe" fillcolor="#2e74b5 [2408]" stroked="f" strokeweight="1pt">
                <v:stroke joinstyle="miter"/>
                <v:formulas/>
                <v:path arrowok="t" o:connecttype="custom" o:connectlocs="0,13150;8446358,0;8999855,13150;8999855,45085;0,45085;0,13150" o:connectangles="0,0,0,0,0,0" textboxrect="0,0,7743825,685800"/>
                <v:textbox>
                  <w:txbxContent>
                    <w:p w14:paraId="3C4BB287" w14:textId="77777777" w:rsidR="00DC7181" w:rsidRDefault="00DC7181" w:rsidP="00DC7181">
                      <w:pPr>
                        <w:jc w:val="center"/>
                      </w:pPr>
                    </w:p>
                  </w:txbxContent>
                </v:textbox>
                <w10:wrap anchorx="page"/>
              </v:shape>
            </w:pict>
          </mc:Fallback>
        </mc:AlternateContent>
      </w:r>
    </w:p>
    <w:p w14:paraId="2D93F89B" w14:textId="72F71315" w:rsidR="00135271" w:rsidRDefault="00135271" w:rsidP="00950C10">
      <w:pPr>
        <w:jc w:val="both"/>
        <w:rPr>
          <w:rFonts w:ascii="Cambria" w:hAnsi="Cambria" w:cstheme="minorHAnsi"/>
          <w:b/>
          <w:szCs w:val="22"/>
          <w:lang w:val="en-US"/>
        </w:rPr>
      </w:pPr>
    </w:p>
    <w:p w14:paraId="422D2F44" w14:textId="1238FB3F" w:rsidR="00AF13B9" w:rsidRPr="00DC7181" w:rsidRDefault="009C6F31" w:rsidP="00950C10">
      <w:pPr>
        <w:jc w:val="both"/>
        <w:rPr>
          <w:rFonts w:ascii="Cambria" w:hAnsi="Cambria" w:cstheme="minorHAnsi"/>
          <w:b/>
          <w:szCs w:val="22"/>
          <w:lang w:val="en-US"/>
        </w:rPr>
      </w:pPr>
      <w:r w:rsidRPr="00DC7181">
        <w:rPr>
          <w:rFonts w:ascii="Cambria" w:hAnsi="Cambria" w:cstheme="minorHAnsi"/>
          <w:b/>
          <w:szCs w:val="22"/>
          <w:lang w:val="en-US"/>
        </w:rPr>
        <w:t xml:space="preserve">Other Responsibilities: </w:t>
      </w:r>
    </w:p>
    <w:p w14:paraId="2BA84779" w14:textId="5E9F9EE5" w:rsidR="009C6F31" w:rsidRPr="00DC7181" w:rsidRDefault="009C6F31" w:rsidP="00F75AEB">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 xml:space="preserve">Safeguarding timely due diligence and augmenting due diligence review, as well as timely and accurate filing of suspicious activity reports; performing periodic reviews of </w:t>
      </w:r>
      <w:r w:rsidR="002D26D4" w:rsidRPr="00DC7181">
        <w:rPr>
          <w:rFonts w:ascii="Cambria" w:hAnsi="Cambria" w:cs="Tahoma"/>
          <w:color w:val="000000" w:themeColor="text1"/>
          <w:sz w:val="20"/>
          <w:szCs w:val="18"/>
          <w:lang w:eastAsia="en-GB"/>
        </w:rPr>
        <w:t>high-risk</w:t>
      </w:r>
      <w:r w:rsidRPr="00DC7181">
        <w:rPr>
          <w:rFonts w:ascii="Cambria" w:hAnsi="Cambria" w:cs="Tahoma"/>
          <w:color w:val="000000" w:themeColor="text1"/>
          <w:sz w:val="20"/>
          <w:szCs w:val="18"/>
          <w:lang w:eastAsia="en-GB"/>
        </w:rPr>
        <w:t xml:space="preserve"> client by reviewing their name, address and customer’s original information to determine if there are any material changes</w:t>
      </w:r>
    </w:p>
    <w:p w14:paraId="71A91C57" w14:textId="2207B839" w:rsidR="009C6F31" w:rsidRPr="00DC7181" w:rsidRDefault="009C6F31" w:rsidP="00F75AEB">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 xml:space="preserve">Preparing and escalating activities deemed as unusual transactions to AML Risk by confirming </w:t>
      </w:r>
      <w:r w:rsidR="00985DE5" w:rsidRPr="00DC7181">
        <w:rPr>
          <w:rFonts w:ascii="Cambria" w:hAnsi="Cambria" w:cs="Tahoma"/>
          <w:color w:val="000000" w:themeColor="text1"/>
          <w:sz w:val="20"/>
          <w:szCs w:val="18"/>
          <w:lang w:eastAsia="en-GB"/>
        </w:rPr>
        <w:t xml:space="preserve">filing of </w:t>
      </w:r>
      <w:r w:rsidRPr="00DC7181">
        <w:rPr>
          <w:rFonts w:ascii="Cambria" w:hAnsi="Cambria" w:cs="Tahoma"/>
          <w:color w:val="000000" w:themeColor="text1"/>
          <w:sz w:val="20"/>
          <w:szCs w:val="18"/>
          <w:lang w:eastAsia="en-GB"/>
        </w:rPr>
        <w:t xml:space="preserve">adequate and accurate supporting documents to AML Risk to validate the escalation </w:t>
      </w:r>
    </w:p>
    <w:p w14:paraId="6B03167D" w14:textId="2C92538B" w:rsidR="00F75AEB" w:rsidRPr="00DC7181" w:rsidRDefault="009C6F31" w:rsidP="00630601">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Functioning as a Subject Matter Expert for AML and sharing detailed analysis to pinpoint trends, patterns, inconsistencies, periodic reviews, transaction monitoring, KYC/KYB</w:t>
      </w:r>
    </w:p>
    <w:p w14:paraId="05DF0C1E" w14:textId="01BBB0F8" w:rsidR="00F75AEB" w:rsidRPr="00DC7181" w:rsidRDefault="00F75AEB" w:rsidP="00F75AEB">
      <w:pPr>
        <w:jc w:val="both"/>
        <w:rPr>
          <w:rFonts w:ascii="Cambria" w:hAnsi="Cambria" w:cstheme="minorHAnsi"/>
          <w:b/>
          <w:szCs w:val="22"/>
          <w:lang w:val="en-US"/>
        </w:rPr>
      </w:pPr>
      <w:r w:rsidRPr="00DC7181">
        <w:rPr>
          <w:rFonts w:ascii="Cambria" w:hAnsi="Cambria" w:cstheme="minorHAnsi"/>
          <w:b/>
          <w:szCs w:val="22"/>
          <w:lang w:val="en-US"/>
        </w:rPr>
        <w:t xml:space="preserve">Highlights: </w:t>
      </w:r>
    </w:p>
    <w:p w14:paraId="581444BC" w14:textId="5F840F62" w:rsidR="00F75AEB" w:rsidRPr="00DC7181" w:rsidRDefault="00F75AEB" w:rsidP="00F75AEB">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 xml:space="preserve">Acting as </w:t>
      </w:r>
      <w:r w:rsidRPr="00DC7181">
        <w:rPr>
          <w:rFonts w:ascii="Cambria" w:hAnsi="Cambria" w:cs="Tahoma"/>
          <w:b/>
          <w:color w:val="000000" w:themeColor="text1"/>
          <w:sz w:val="20"/>
          <w:szCs w:val="18"/>
          <w:lang w:eastAsia="en-GB"/>
        </w:rPr>
        <w:t>Primary Point of Convergence</w:t>
      </w:r>
      <w:r w:rsidRPr="00DC7181">
        <w:rPr>
          <w:rFonts w:ascii="Cambria" w:hAnsi="Cambria" w:cs="Tahoma"/>
          <w:color w:val="000000" w:themeColor="text1"/>
          <w:sz w:val="20"/>
          <w:szCs w:val="18"/>
          <w:lang w:eastAsia="en-GB"/>
        </w:rPr>
        <w:t xml:space="preserve"> for revising cases before escalations </w:t>
      </w:r>
    </w:p>
    <w:p w14:paraId="1E9C19F8" w14:textId="249CCF97" w:rsidR="009C6F31" w:rsidRPr="00DC7181" w:rsidRDefault="00F75AEB" w:rsidP="00F75AEB">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Recognized for</w:t>
      </w:r>
      <w:r w:rsidR="009C6F31" w:rsidRPr="00DC7181">
        <w:rPr>
          <w:rFonts w:ascii="Cambria" w:hAnsi="Cambria" w:cs="Tahoma"/>
          <w:color w:val="000000" w:themeColor="text1"/>
          <w:sz w:val="20"/>
          <w:szCs w:val="18"/>
          <w:lang w:eastAsia="en-GB"/>
        </w:rPr>
        <w:t xml:space="preserve"> </w:t>
      </w:r>
      <w:r w:rsidR="009C6F31" w:rsidRPr="00DC7181">
        <w:rPr>
          <w:rFonts w:ascii="Cambria" w:hAnsi="Cambria" w:cs="Tahoma"/>
          <w:b/>
          <w:color w:val="000000" w:themeColor="text1"/>
          <w:sz w:val="20"/>
          <w:szCs w:val="18"/>
          <w:lang w:eastAsia="en-GB"/>
        </w:rPr>
        <w:t>reducing organizational operating costs by 5%</w:t>
      </w:r>
      <w:r w:rsidR="009C6F31" w:rsidRPr="00DC7181">
        <w:rPr>
          <w:rFonts w:ascii="Cambria" w:hAnsi="Cambria" w:cs="Tahoma"/>
          <w:color w:val="000000" w:themeColor="text1"/>
          <w:sz w:val="20"/>
          <w:szCs w:val="18"/>
          <w:lang w:eastAsia="en-GB"/>
        </w:rPr>
        <w:t xml:space="preserve"> by streamlining the workflow process in RBS</w:t>
      </w:r>
    </w:p>
    <w:p w14:paraId="763435A0" w14:textId="240EF143" w:rsidR="00F75AEB" w:rsidRPr="00DC7181" w:rsidRDefault="00F75AEB" w:rsidP="00F75AEB">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b/>
          <w:color w:val="000000" w:themeColor="text1"/>
          <w:sz w:val="20"/>
          <w:szCs w:val="18"/>
          <w:lang w:eastAsia="en-GB"/>
        </w:rPr>
        <w:t>Streamlined project</w:t>
      </w:r>
      <w:r w:rsidRPr="00DC7181">
        <w:rPr>
          <w:rFonts w:ascii="Cambria" w:hAnsi="Cambria" w:cs="Tahoma"/>
          <w:color w:val="000000" w:themeColor="text1"/>
          <w:sz w:val="20"/>
          <w:szCs w:val="18"/>
          <w:lang w:eastAsia="en-GB"/>
        </w:rPr>
        <w:t xml:space="preserve"> by initiating various work arounds which reduced the operation cost of the project</w:t>
      </w:r>
    </w:p>
    <w:p w14:paraId="44C6EA05" w14:textId="05B8E995" w:rsidR="00F75AEB" w:rsidRPr="00DC7181" w:rsidRDefault="00F75AEB" w:rsidP="00F75AEB">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b/>
          <w:color w:val="000000" w:themeColor="text1"/>
          <w:sz w:val="20"/>
          <w:szCs w:val="18"/>
          <w:lang w:eastAsia="en-GB"/>
        </w:rPr>
        <w:t>Showcased quality results</w:t>
      </w:r>
      <w:r w:rsidRPr="00DC7181">
        <w:rPr>
          <w:rFonts w:ascii="Cambria" w:hAnsi="Cambria" w:cs="Tahoma"/>
          <w:color w:val="000000" w:themeColor="text1"/>
          <w:sz w:val="20"/>
          <w:szCs w:val="18"/>
          <w:lang w:eastAsia="en-GB"/>
        </w:rPr>
        <w:t xml:space="preserve"> and processed </w:t>
      </w:r>
      <w:r w:rsidRPr="00DC7181">
        <w:rPr>
          <w:rFonts w:ascii="Cambria" w:hAnsi="Cambria" w:cs="Tahoma"/>
          <w:b/>
          <w:color w:val="000000" w:themeColor="text1"/>
          <w:sz w:val="20"/>
          <w:szCs w:val="18"/>
          <w:lang w:eastAsia="en-GB"/>
        </w:rPr>
        <w:t>maximum cases</w:t>
      </w:r>
      <w:r w:rsidRPr="00DC7181">
        <w:rPr>
          <w:rFonts w:ascii="Cambria" w:hAnsi="Cambria" w:cs="Tahoma"/>
          <w:color w:val="000000" w:themeColor="text1"/>
          <w:sz w:val="20"/>
          <w:szCs w:val="18"/>
          <w:lang w:eastAsia="en-GB"/>
        </w:rPr>
        <w:t xml:space="preserve"> and rewarded with spot </w:t>
      </w:r>
      <w:r w:rsidR="00CE187E" w:rsidRPr="00DC7181">
        <w:rPr>
          <w:rFonts w:ascii="Cambria" w:hAnsi="Cambria" w:cs="Tahoma"/>
          <w:color w:val="000000" w:themeColor="text1"/>
          <w:sz w:val="20"/>
          <w:szCs w:val="18"/>
          <w:lang w:eastAsia="en-GB"/>
        </w:rPr>
        <w:t>ovations.</w:t>
      </w:r>
      <w:r w:rsidRPr="00DC7181">
        <w:rPr>
          <w:rFonts w:ascii="Cambria" w:hAnsi="Cambria" w:cs="Tahoma"/>
          <w:color w:val="000000" w:themeColor="text1"/>
          <w:sz w:val="20"/>
          <w:szCs w:val="18"/>
          <w:lang w:eastAsia="en-GB"/>
        </w:rPr>
        <w:t xml:space="preserve"> </w:t>
      </w:r>
    </w:p>
    <w:p w14:paraId="5B5844A9" w14:textId="6FFD35E8" w:rsidR="00F75AEB" w:rsidRPr="00DC7181" w:rsidRDefault="00F75AEB" w:rsidP="00F75AEB">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b/>
          <w:color w:val="000000" w:themeColor="text1"/>
          <w:sz w:val="20"/>
          <w:szCs w:val="18"/>
          <w:lang w:eastAsia="en-GB"/>
        </w:rPr>
        <w:t>Collaborated with the IT team</w:t>
      </w:r>
      <w:r w:rsidRPr="00DC7181">
        <w:rPr>
          <w:rFonts w:ascii="Cambria" w:hAnsi="Cambria" w:cs="Tahoma"/>
          <w:color w:val="000000" w:themeColor="text1"/>
          <w:sz w:val="20"/>
          <w:szCs w:val="18"/>
          <w:lang w:eastAsia="en-GB"/>
        </w:rPr>
        <w:t xml:space="preserve"> in automation of the project and </w:t>
      </w:r>
      <w:r w:rsidRPr="00DC7181">
        <w:rPr>
          <w:rFonts w:ascii="Cambria" w:hAnsi="Cambria" w:cs="Tahoma"/>
          <w:b/>
          <w:color w:val="000000" w:themeColor="text1"/>
          <w:sz w:val="20"/>
          <w:szCs w:val="18"/>
          <w:lang w:eastAsia="en-GB"/>
        </w:rPr>
        <w:t>reduced the TAT of process</w:t>
      </w:r>
    </w:p>
    <w:p w14:paraId="646D3F43" w14:textId="05F7531C" w:rsidR="009C6F31" w:rsidRPr="00DC7181" w:rsidRDefault="009C6F31" w:rsidP="00F75AEB">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b/>
          <w:color w:val="000000" w:themeColor="text1"/>
          <w:sz w:val="20"/>
          <w:szCs w:val="18"/>
          <w:lang w:eastAsia="en-GB"/>
        </w:rPr>
        <w:t>Trained new employees</w:t>
      </w:r>
      <w:r w:rsidRPr="00DC7181">
        <w:rPr>
          <w:rFonts w:ascii="Cambria" w:hAnsi="Cambria" w:cs="Tahoma"/>
          <w:color w:val="000000" w:themeColor="text1"/>
          <w:sz w:val="20"/>
          <w:szCs w:val="18"/>
          <w:lang w:eastAsia="en-GB"/>
        </w:rPr>
        <w:t xml:space="preserve"> in various routines and </w:t>
      </w:r>
      <w:r w:rsidR="00CE187E" w:rsidRPr="00DC7181">
        <w:rPr>
          <w:rFonts w:ascii="Cambria" w:hAnsi="Cambria" w:cs="Tahoma"/>
          <w:color w:val="000000" w:themeColor="text1"/>
          <w:sz w:val="20"/>
          <w:szCs w:val="18"/>
          <w:lang w:eastAsia="en-GB"/>
        </w:rPr>
        <w:t>systems.</w:t>
      </w:r>
    </w:p>
    <w:p w14:paraId="684F0342" w14:textId="77777777" w:rsidR="00F75AEB" w:rsidRPr="00DC7181" w:rsidRDefault="00F75AEB" w:rsidP="00950C10">
      <w:pPr>
        <w:jc w:val="both"/>
        <w:rPr>
          <w:rFonts w:ascii="Cambria" w:hAnsi="Cambria"/>
          <w:sz w:val="10"/>
        </w:rPr>
      </w:pPr>
    </w:p>
    <w:p w14:paraId="3A3CE0F4" w14:textId="6286EB34" w:rsidR="00F75AEB" w:rsidRPr="00DC7181" w:rsidRDefault="00F75AEB" w:rsidP="00950C10">
      <w:pPr>
        <w:jc w:val="both"/>
        <w:rPr>
          <w:rFonts w:ascii="Cambria" w:hAnsi="Cambria"/>
        </w:rPr>
      </w:pPr>
      <w:r w:rsidRPr="00DC7181">
        <w:rPr>
          <w:rFonts w:ascii="Cambria" w:hAnsi="Cambria" w:cstheme="minorHAnsi"/>
          <w:b/>
          <w:szCs w:val="22"/>
          <w:lang w:val="en-US"/>
        </w:rPr>
        <w:t>Technologies Used:</w:t>
      </w:r>
      <w:r w:rsidRPr="00DC7181">
        <w:rPr>
          <w:rFonts w:ascii="Cambria" w:hAnsi="Cambria"/>
        </w:rPr>
        <w:t xml:space="preserve"> </w:t>
      </w:r>
    </w:p>
    <w:p w14:paraId="3F0CA6AE" w14:textId="21666B06" w:rsidR="00DC7181" w:rsidRPr="00DC7181" w:rsidRDefault="009C6F31" w:rsidP="00DC7181">
      <w:pPr>
        <w:jc w:val="both"/>
        <w:rPr>
          <w:rFonts w:ascii="Cambria" w:hAnsi="Cambria" w:cstheme="minorHAnsi"/>
          <w:sz w:val="4"/>
        </w:rPr>
      </w:pPr>
      <w:r w:rsidRPr="00DC7181">
        <w:rPr>
          <w:rFonts w:ascii="Cambria" w:hAnsi="Cambria" w:cs="Tahoma"/>
          <w:color w:val="000000" w:themeColor="text1"/>
          <w:szCs w:val="18"/>
          <w:lang w:eastAsia="en-GB"/>
        </w:rPr>
        <w:t xml:space="preserve">Working knowledge of </w:t>
      </w:r>
      <w:r w:rsidR="00F75AEB" w:rsidRPr="00DC7181">
        <w:rPr>
          <w:rFonts w:ascii="Cambria" w:hAnsi="Cambria" w:cs="Tahoma"/>
          <w:color w:val="000000" w:themeColor="text1"/>
          <w:szCs w:val="18"/>
          <w:lang w:eastAsia="en-GB"/>
        </w:rPr>
        <w:t>software</w:t>
      </w:r>
      <w:r w:rsidRPr="00DC7181">
        <w:rPr>
          <w:rFonts w:ascii="Cambria" w:hAnsi="Cambria" w:cs="Tahoma"/>
          <w:color w:val="000000" w:themeColor="text1"/>
          <w:szCs w:val="18"/>
          <w:lang w:eastAsia="en-GB"/>
        </w:rPr>
        <w:t xml:space="preserve"> like </w:t>
      </w:r>
      <w:r w:rsidR="00D642FF" w:rsidRPr="00DC7181">
        <w:rPr>
          <w:rFonts w:ascii="Cambria" w:hAnsi="Cambria" w:cs="Tahoma"/>
          <w:color w:val="000000" w:themeColor="text1"/>
          <w:szCs w:val="18"/>
          <w:lang w:eastAsia="en-GB"/>
        </w:rPr>
        <w:t>Equifax</w:t>
      </w:r>
      <w:r w:rsidR="00355B6F" w:rsidRPr="00DC7181">
        <w:rPr>
          <w:rFonts w:ascii="Cambria" w:hAnsi="Cambria" w:cs="Tahoma"/>
          <w:color w:val="000000" w:themeColor="text1"/>
          <w:szCs w:val="18"/>
          <w:lang w:eastAsia="en-GB"/>
        </w:rPr>
        <w:t xml:space="preserve"> Kritik</w:t>
      </w:r>
      <w:r w:rsidRPr="00DC7181">
        <w:rPr>
          <w:rFonts w:ascii="Cambria" w:hAnsi="Cambria" w:cs="Tahoma"/>
          <w:color w:val="000000" w:themeColor="text1"/>
          <w:szCs w:val="18"/>
          <w:lang w:eastAsia="en-GB"/>
        </w:rPr>
        <w:t>, Lexis Nexis, Worldcheck, Experian, Equifax</w:t>
      </w:r>
      <w:r w:rsidR="00A63D0D" w:rsidRPr="00DC7181">
        <w:rPr>
          <w:rFonts w:ascii="Cambria" w:hAnsi="Cambria" w:cs="Tahoma"/>
          <w:color w:val="000000" w:themeColor="text1"/>
          <w:szCs w:val="18"/>
          <w:lang w:eastAsia="en-GB"/>
        </w:rPr>
        <w:t xml:space="preserve">, Market IQ </w:t>
      </w:r>
      <w:r w:rsidRPr="00DC7181">
        <w:rPr>
          <w:rFonts w:ascii="Cambria" w:hAnsi="Cambria" w:cs="Tahoma"/>
          <w:color w:val="000000" w:themeColor="text1"/>
          <w:szCs w:val="18"/>
          <w:lang w:eastAsia="en-GB"/>
        </w:rPr>
        <w:t xml:space="preserve">and </w:t>
      </w:r>
      <w:r w:rsidR="00CE187E" w:rsidRPr="00DC7181">
        <w:rPr>
          <w:rFonts w:ascii="Cambria" w:hAnsi="Cambria" w:cs="Tahoma"/>
          <w:color w:val="000000" w:themeColor="text1"/>
          <w:szCs w:val="18"/>
          <w:lang w:eastAsia="en-GB"/>
        </w:rPr>
        <w:t>company’s</w:t>
      </w:r>
      <w:r w:rsidRPr="00DC7181">
        <w:rPr>
          <w:rFonts w:ascii="Cambria" w:hAnsi="Cambria" w:cs="Tahoma"/>
          <w:color w:val="000000" w:themeColor="text1"/>
          <w:szCs w:val="18"/>
          <w:lang w:eastAsia="en-GB"/>
        </w:rPr>
        <w:t xml:space="preserve"> house</w:t>
      </w:r>
      <w:r w:rsidR="00A63D0D" w:rsidRPr="00DC7181">
        <w:rPr>
          <w:rFonts w:ascii="Cambria" w:hAnsi="Cambria" w:cs="Tahoma"/>
          <w:color w:val="000000" w:themeColor="text1"/>
          <w:szCs w:val="18"/>
          <w:lang w:eastAsia="en-GB"/>
        </w:rPr>
        <w:t>.</w:t>
      </w:r>
    </w:p>
    <w:p w14:paraId="2BCEBAF9" w14:textId="67E2A7AC" w:rsidR="00630601" w:rsidRPr="00803C73" w:rsidRDefault="00630601" w:rsidP="00803C73">
      <w:pPr>
        <w:tabs>
          <w:tab w:val="left" w:pos="6372"/>
        </w:tabs>
        <w:ind w:right="252"/>
        <w:jc w:val="both"/>
        <w:rPr>
          <w:rFonts w:ascii="Cambria" w:hAnsi="Cambria" w:cs="Tahoma"/>
          <w:color w:val="000000" w:themeColor="text1"/>
          <w:szCs w:val="18"/>
          <w:lang w:eastAsia="en-GB"/>
        </w:rPr>
      </w:pPr>
    </w:p>
    <w:p w14:paraId="1CD12DF4" w14:textId="592CEEB7" w:rsidR="00F140E4" w:rsidRPr="00DC7181" w:rsidRDefault="00F140E4" w:rsidP="00F140E4">
      <w:pPr>
        <w:pBdr>
          <w:bottom w:val="single" w:sz="18" w:space="1" w:color="0070C0"/>
        </w:pBdr>
        <w:rPr>
          <w:rFonts w:ascii="Cambria" w:hAnsi="Cambria" w:cstheme="minorHAnsi"/>
          <w:b/>
          <w:color w:val="2F5496" w:themeColor="accent1" w:themeShade="BF"/>
          <w:lang w:val="en-US"/>
        </w:rPr>
      </w:pPr>
      <w:r w:rsidRPr="00DC7181">
        <w:rPr>
          <w:rFonts w:ascii="Cambria" w:hAnsi="Cambria" w:cstheme="minorHAnsi"/>
          <w:b/>
          <w:color w:val="2E74B5" w:themeColor="accent5" w:themeShade="BF"/>
          <w:sz w:val="28"/>
          <w:szCs w:val="28"/>
          <w:lang w:val="en-US"/>
        </w:rPr>
        <w:t xml:space="preserve">ǁ Certifications </w:t>
      </w:r>
      <w:r w:rsidRPr="00DC7181">
        <w:rPr>
          <w:rFonts w:ascii="Cambria" w:hAnsi="Cambria" w:cstheme="minorHAnsi"/>
          <w:b/>
          <w:color w:val="2E74B5" w:themeColor="accent5" w:themeShade="BF"/>
          <w:lang w:val="en-US"/>
        </w:rPr>
        <w:tab/>
      </w:r>
      <w:r w:rsidRPr="00DC7181">
        <w:rPr>
          <w:rFonts w:ascii="Cambria" w:hAnsi="Cambria" w:cstheme="minorHAnsi"/>
          <w:b/>
          <w:color w:val="2E74B5" w:themeColor="accent5" w:themeShade="BF"/>
          <w:lang w:val="en-US"/>
        </w:rPr>
        <w:tab/>
      </w:r>
      <w:r w:rsidRPr="00DC7181">
        <w:rPr>
          <w:rFonts w:ascii="Cambria" w:hAnsi="Cambria" w:cstheme="minorHAnsi"/>
          <w:b/>
          <w:color w:val="2E74B5" w:themeColor="accent5" w:themeShade="BF"/>
          <w:lang w:val="en-US"/>
        </w:rPr>
        <w:tab/>
      </w:r>
      <w:r w:rsidRPr="00DC7181">
        <w:rPr>
          <w:rFonts w:ascii="Cambria" w:hAnsi="Cambria" w:cstheme="minorHAnsi"/>
          <w:b/>
          <w:color w:val="2E74B5" w:themeColor="accent5" w:themeShade="BF"/>
          <w:lang w:val="en-US"/>
        </w:rPr>
        <w:tab/>
      </w:r>
      <w:r w:rsidRPr="00DC7181">
        <w:rPr>
          <w:rFonts w:ascii="Cambria" w:hAnsi="Cambria" w:cstheme="minorHAnsi"/>
          <w:b/>
          <w:color w:val="2E74B5" w:themeColor="accent5" w:themeShade="BF"/>
          <w:lang w:val="en-US"/>
        </w:rPr>
        <w:tab/>
        <w:t xml:space="preserve">       </w:t>
      </w:r>
    </w:p>
    <w:p w14:paraId="1FDC9AA5" w14:textId="77777777" w:rsidR="00F140E4" w:rsidRPr="00DC7181" w:rsidRDefault="00F140E4" w:rsidP="00F140E4">
      <w:pPr>
        <w:jc w:val="both"/>
        <w:rPr>
          <w:rFonts w:ascii="Cambria" w:hAnsi="Cambria" w:cstheme="minorHAnsi"/>
          <w:sz w:val="6"/>
          <w:lang w:val="en-US"/>
        </w:rPr>
      </w:pPr>
    </w:p>
    <w:p w14:paraId="21F26229" w14:textId="1646D6ED" w:rsidR="00A40AAA" w:rsidRPr="00DC7181" w:rsidRDefault="00A40AAA" w:rsidP="00F140E4">
      <w:pPr>
        <w:pStyle w:val="ListParagraph"/>
        <w:numPr>
          <w:ilvl w:val="0"/>
          <w:numId w:val="18"/>
        </w:numPr>
        <w:tabs>
          <w:tab w:val="left" w:pos="6372"/>
        </w:tabs>
        <w:spacing w:after="0" w:line="240" w:lineRule="auto"/>
        <w:ind w:right="252"/>
        <w:contextualSpacing w:val="0"/>
        <w:jc w:val="both"/>
        <w:rPr>
          <w:rFonts w:ascii="Cambria" w:hAnsi="Cambria" w:cs="Tahoma"/>
          <w:b/>
          <w:bCs/>
          <w:color w:val="000000" w:themeColor="text1"/>
          <w:sz w:val="20"/>
          <w:szCs w:val="18"/>
          <w:lang w:eastAsia="en-GB"/>
        </w:rPr>
      </w:pPr>
      <w:r w:rsidRPr="00DC7181">
        <w:rPr>
          <w:rFonts w:ascii="Cambria" w:hAnsi="Cambria" w:cs="Tahoma"/>
          <w:b/>
          <w:bCs/>
          <w:color w:val="000000" w:themeColor="text1"/>
          <w:sz w:val="20"/>
          <w:szCs w:val="18"/>
          <w:lang w:eastAsia="en-GB"/>
        </w:rPr>
        <w:t xml:space="preserve">Certified </w:t>
      </w:r>
      <w:r w:rsidR="00DD28C0" w:rsidRPr="00DC7181">
        <w:rPr>
          <w:rFonts w:ascii="Cambria" w:hAnsi="Cambria" w:cs="Tahoma"/>
          <w:b/>
          <w:bCs/>
          <w:color w:val="000000" w:themeColor="text1"/>
          <w:sz w:val="20"/>
          <w:szCs w:val="18"/>
          <w:lang w:eastAsia="en-GB"/>
        </w:rPr>
        <w:t xml:space="preserve">Anti Money Laundering Specialist </w:t>
      </w:r>
      <w:r w:rsidR="00353136" w:rsidRPr="00DC7181">
        <w:rPr>
          <w:rFonts w:ascii="Cambria" w:hAnsi="Cambria" w:cs="Tahoma"/>
          <w:b/>
          <w:bCs/>
          <w:color w:val="000000" w:themeColor="text1"/>
          <w:sz w:val="20"/>
          <w:szCs w:val="18"/>
          <w:lang w:eastAsia="en-GB"/>
        </w:rPr>
        <w:t xml:space="preserve">- </w:t>
      </w:r>
      <w:r w:rsidR="00E74423" w:rsidRPr="00DC7181">
        <w:rPr>
          <w:rFonts w:ascii="Cambria" w:hAnsi="Cambria" w:cs="Tahoma"/>
          <w:b/>
          <w:bCs/>
          <w:color w:val="000000" w:themeColor="text1"/>
          <w:sz w:val="20"/>
          <w:szCs w:val="18"/>
          <w:lang w:eastAsia="en-GB"/>
        </w:rPr>
        <w:t>CAMS from ACAMS.</w:t>
      </w:r>
      <w:r w:rsidR="00855CB4" w:rsidRPr="00DC7181">
        <w:rPr>
          <w:rFonts w:ascii="Cambria" w:hAnsi="Cambria" w:cs="Tahoma"/>
          <w:b/>
          <w:bCs/>
          <w:color w:val="000000" w:themeColor="text1"/>
          <w:sz w:val="20"/>
          <w:szCs w:val="18"/>
          <w:lang w:eastAsia="en-GB"/>
        </w:rPr>
        <w:t xml:space="preserve"> </w:t>
      </w:r>
    </w:p>
    <w:p w14:paraId="6D257DD6" w14:textId="2EAD0B8D" w:rsidR="00F140E4" w:rsidRPr="00DC7181" w:rsidRDefault="00F140E4" w:rsidP="00F140E4">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 xml:space="preserve">Certified as </w:t>
      </w:r>
      <w:r w:rsidRPr="00DC7181">
        <w:rPr>
          <w:rFonts w:ascii="Cambria" w:hAnsi="Cambria" w:cs="Tahoma"/>
          <w:b/>
          <w:color w:val="000000" w:themeColor="text1"/>
          <w:sz w:val="20"/>
          <w:szCs w:val="18"/>
          <w:lang w:eastAsia="en-GB"/>
        </w:rPr>
        <w:t>Anti Money Laundering Investigator</w:t>
      </w:r>
      <w:r w:rsidR="0046389E" w:rsidRPr="00DC7181">
        <w:rPr>
          <w:rFonts w:ascii="Cambria" w:hAnsi="Cambria" w:cs="Tahoma"/>
          <w:b/>
          <w:color w:val="000000" w:themeColor="text1"/>
          <w:sz w:val="20"/>
          <w:szCs w:val="18"/>
          <w:lang w:eastAsia="en-GB"/>
        </w:rPr>
        <w:t xml:space="preserve"> – CAMI </w:t>
      </w:r>
      <w:r w:rsidRPr="00DC7181">
        <w:rPr>
          <w:rFonts w:ascii="Cambria" w:hAnsi="Cambria" w:cs="Tahoma"/>
          <w:color w:val="000000" w:themeColor="text1"/>
          <w:sz w:val="20"/>
          <w:szCs w:val="18"/>
          <w:lang w:eastAsia="en-GB"/>
        </w:rPr>
        <w:t>from Ponsun AML Academy (Chennai) in 2020</w:t>
      </w:r>
    </w:p>
    <w:p w14:paraId="52596909" w14:textId="4DB5BD58" w:rsidR="00F140E4" w:rsidRPr="00DC7181" w:rsidRDefault="00F140E4" w:rsidP="00F140E4">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 xml:space="preserve">Acknowledged certification for </w:t>
      </w:r>
      <w:r w:rsidR="0008721E" w:rsidRPr="00DC7181">
        <w:rPr>
          <w:rFonts w:ascii="Cambria" w:hAnsi="Cambria" w:cs="Tahoma"/>
          <w:b/>
          <w:bCs/>
          <w:color w:val="000000" w:themeColor="text1"/>
          <w:sz w:val="20"/>
          <w:szCs w:val="18"/>
          <w:lang w:eastAsia="en-GB"/>
        </w:rPr>
        <w:t>A</w:t>
      </w:r>
      <w:r w:rsidRPr="00DC7181">
        <w:rPr>
          <w:rFonts w:ascii="Cambria" w:hAnsi="Cambria" w:cs="Tahoma"/>
          <w:b/>
          <w:bCs/>
          <w:color w:val="000000" w:themeColor="text1"/>
          <w:sz w:val="20"/>
          <w:szCs w:val="18"/>
          <w:lang w:eastAsia="en-GB"/>
        </w:rPr>
        <w:t>ML</w:t>
      </w:r>
      <w:r w:rsidRPr="00DC7181">
        <w:rPr>
          <w:rFonts w:ascii="Cambria" w:hAnsi="Cambria" w:cs="Tahoma"/>
          <w:b/>
          <w:color w:val="000000" w:themeColor="text1"/>
          <w:sz w:val="20"/>
          <w:szCs w:val="18"/>
          <w:lang w:eastAsia="en-GB"/>
        </w:rPr>
        <w:t>/KYC</w:t>
      </w:r>
      <w:r w:rsidRPr="00DC7181">
        <w:rPr>
          <w:rFonts w:ascii="Cambria" w:hAnsi="Cambria" w:cs="Tahoma"/>
          <w:color w:val="000000" w:themeColor="text1"/>
          <w:sz w:val="20"/>
          <w:szCs w:val="18"/>
          <w:lang w:eastAsia="en-GB"/>
        </w:rPr>
        <w:t xml:space="preserve"> from </w:t>
      </w:r>
      <w:r w:rsidRPr="00DC7181">
        <w:rPr>
          <w:rFonts w:ascii="Cambria" w:hAnsi="Cambria" w:cs="Tahoma"/>
          <w:b/>
          <w:bCs/>
          <w:color w:val="000000" w:themeColor="text1"/>
          <w:sz w:val="20"/>
          <w:szCs w:val="18"/>
          <w:lang w:eastAsia="en-GB"/>
        </w:rPr>
        <w:t>Indian Institute of Banking and Finance</w:t>
      </w:r>
      <w:r w:rsidRPr="00DC7181">
        <w:rPr>
          <w:rFonts w:ascii="Cambria" w:hAnsi="Cambria" w:cs="Tahoma"/>
          <w:color w:val="000000" w:themeColor="text1"/>
          <w:sz w:val="20"/>
          <w:szCs w:val="18"/>
          <w:lang w:eastAsia="en-GB"/>
        </w:rPr>
        <w:t xml:space="preserve"> </w:t>
      </w:r>
      <w:r w:rsidR="005C4E6C" w:rsidRPr="00DC7181">
        <w:rPr>
          <w:rFonts w:ascii="Cambria" w:hAnsi="Cambria" w:cs="Tahoma"/>
          <w:color w:val="000000" w:themeColor="text1"/>
          <w:sz w:val="20"/>
          <w:szCs w:val="18"/>
          <w:lang w:eastAsia="en-GB"/>
        </w:rPr>
        <w:t>(</w:t>
      </w:r>
      <w:r w:rsidR="005C4E6C" w:rsidRPr="00DC7181">
        <w:rPr>
          <w:rFonts w:ascii="Cambria" w:hAnsi="Cambria" w:cs="Tahoma"/>
          <w:b/>
          <w:bCs/>
          <w:color w:val="000000" w:themeColor="text1"/>
          <w:sz w:val="20"/>
          <w:szCs w:val="18"/>
          <w:lang w:eastAsia="en-GB"/>
        </w:rPr>
        <w:t>IIBF</w:t>
      </w:r>
      <w:r w:rsidR="005C4E6C" w:rsidRPr="00DC7181">
        <w:rPr>
          <w:rFonts w:ascii="Cambria" w:hAnsi="Cambria" w:cs="Tahoma"/>
          <w:color w:val="000000" w:themeColor="text1"/>
          <w:sz w:val="20"/>
          <w:szCs w:val="18"/>
          <w:lang w:eastAsia="en-GB"/>
        </w:rPr>
        <w:t>)</w:t>
      </w:r>
      <w:r w:rsidRPr="00DC7181">
        <w:rPr>
          <w:rFonts w:ascii="Cambria" w:hAnsi="Cambria" w:cs="Tahoma"/>
          <w:color w:val="000000" w:themeColor="text1"/>
          <w:sz w:val="20"/>
          <w:szCs w:val="18"/>
          <w:lang w:eastAsia="en-GB"/>
        </w:rPr>
        <w:t>in 2016</w:t>
      </w:r>
    </w:p>
    <w:p w14:paraId="4B1F667F" w14:textId="45C3E7CC" w:rsidR="00F140E4" w:rsidRPr="00DC7181" w:rsidRDefault="00F140E4" w:rsidP="00F140E4">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 xml:space="preserve">Cleared </w:t>
      </w:r>
      <w:r w:rsidRPr="00DC7181">
        <w:rPr>
          <w:rFonts w:ascii="Cambria" w:hAnsi="Cambria" w:cs="Tahoma"/>
          <w:b/>
          <w:color w:val="000000" w:themeColor="text1"/>
          <w:sz w:val="20"/>
          <w:szCs w:val="18"/>
          <w:lang w:eastAsia="en-GB"/>
        </w:rPr>
        <w:t>AML skill assessments- Level I and Level II</w:t>
      </w:r>
      <w:r w:rsidRPr="00DC7181">
        <w:rPr>
          <w:rFonts w:ascii="Cambria" w:hAnsi="Cambria" w:cs="Tahoma"/>
          <w:color w:val="000000" w:themeColor="text1"/>
          <w:sz w:val="20"/>
          <w:szCs w:val="18"/>
          <w:lang w:eastAsia="en-GB"/>
        </w:rPr>
        <w:t xml:space="preserve"> as was certified from RBS</w:t>
      </w:r>
      <w:r w:rsidR="001A65B2" w:rsidRPr="00DC7181">
        <w:rPr>
          <w:rFonts w:ascii="Cambria" w:hAnsi="Cambria" w:cs="Tahoma"/>
          <w:color w:val="000000" w:themeColor="text1"/>
          <w:sz w:val="20"/>
          <w:szCs w:val="18"/>
          <w:lang w:eastAsia="en-GB"/>
        </w:rPr>
        <w:t xml:space="preserve"> – Green Belt.</w:t>
      </w:r>
      <w:r w:rsidRPr="00DC7181">
        <w:rPr>
          <w:rFonts w:ascii="Cambria" w:hAnsi="Cambria" w:cs="Tahoma"/>
          <w:color w:val="000000" w:themeColor="text1"/>
          <w:sz w:val="20"/>
          <w:szCs w:val="18"/>
          <w:lang w:eastAsia="en-GB"/>
        </w:rPr>
        <w:t xml:space="preserve"> </w:t>
      </w:r>
    </w:p>
    <w:p w14:paraId="1E9031BF" w14:textId="4780C457" w:rsidR="00F140E4" w:rsidRPr="00DC7181" w:rsidRDefault="00F140E4" w:rsidP="00195E14">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 xml:space="preserve">Received </w:t>
      </w:r>
      <w:r w:rsidRPr="00DC7181">
        <w:rPr>
          <w:rFonts w:ascii="Cambria" w:hAnsi="Cambria" w:cs="Tahoma"/>
          <w:b/>
          <w:color w:val="000000" w:themeColor="text1"/>
          <w:sz w:val="20"/>
          <w:szCs w:val="18"/>
          <w:lang w:eastAsia="en-GB"/>
        </w:rPr>
        <w:t>Group Policy Learning Program</w:t>
      </w:r>
      <w:r w:rsidRPr="00DC7181">
        <w:rPr>
          <w:rFonts w:ascii="Cambria" w:hAnsi="Cambria" w:cs="Tahoma"/>
          <w:color w:val="000000" w:themeColor="text1"/>
          <w:sz w:val="20"/>
          <w:szCs w:val="18"/>
          <w:lang w:eastAsia="en-GB"/>
        </w:rPr>
        <w:t xml:space="preserve"> certification in AML </w:t>
      </w:r>
      <w:r w:rsidR="00CE187E" w:rsidRPr="00DC7181">
        <w:rPr>
          <w:rFonts w:ascii="Cambria" w:hAnsi="Cambria" w:cs="Tahoma"/>
          <w:color w:val="000000" w:themeColor="text1"/>
          <w:sz w:val="20"/>
          <w:szCs w:val="18"/>
          <w:lang w:eastAsia="en-GB"/>
        </w:rPr>
        <w:t>process.</w:t>
      </w:r>
      <w:r w:rsidRPr="00DC7181">
        <w:rPr>
          <w:rFonts w:ascii="Cambria" w:hAnsi="Cambria" w:cs="Tahoma"/>
          <w:color w:val="000000" w:themeColor="text1"/>
          <w:sz w:val="20"/>
          <w:szCs w:val="18"/>
          <w:lang w:eastAsia="en-GB"/>
        </w:rPr>
        <w:t xml:space="preserve"> </w:t>
      </w:r>
    </w:p>
    <w:p w14:paraId="4910F128" w14:textId="2F331A41" w:rsidR="002B1A31" w:rsidRPr="00DC7181" w:rsidRDefault="002B1A31" w:rsidP="00195E14">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 xml:space="preserve">Certification in </w:t>
      </w:r>
      <w:r w:rsidRPr="00DC7181">
        <w:rPr>
          <w:rFonts w:ascii="Cambria" w:hAnsi="Cambria" w:cs="Tahoma"/>
          <w:b/>
          <w:bCs/>
          <w:color w:val="000000" w:themeColor="text1"/>
          <w:sz w:val="20"/>
          <w:szCs w:val="18"/>
          <w:lang w:eastAsia="en-GB"/>
        </w:rPr>
        <w:t>Retail Banking</w:t>
      </w:r>
      <w:r w:rsidRPr="00DC7181">
        <w:rPr>
          <w:rFonts w:ascii="Cambria" w:hAnsi="Cambria" w:cs="Tahoma"/>
          <w:color w:val="000000" w:themeColor="text1"/>
          <w:sz w:val="20"/>
          <w:szCs w:val="18"/>
          <w:lang w:eastAsia="en-GB"/>
        </w:rPr>
        <w:t xml:space="preserve"> from Manipal Global Inst. Bangalore.  </w:t>
      </w:r>
    </w:p>
    <w:p w14:paraId="49AF86C5" w14:textId="77777777" w:rsidR="00CE187E" w:rsidRPr="00DC7181" w:rsidRDefault="00CE187E" w:rsidP="00CE187E">
      <w:pPr>
        <w:pStyle w:val="ListParagraph"/>
        <w:tabs>
          <w:tab w:val="left" w:pos="6372"/>
        </w:tabs>
        <w:spacing w:after="0" w:line="240" w:lineRule="auto"/>
        <w:ind w:left="360" w:right="252"/>
        <w:contextualSpacing w:val="0"/>
        <w:jc w:val="both"/>
        <w:rPr>
          <w:rFonts w:ascii="Cambria" w:hAnsi="Cambria" w:cs="Tahoma"/>
          <w:color w:val="000000" w:themeColor="text1"/>
          <w:sz w:val="20"/>
          <w:szCs w:val="18"/>
          <w:lang w:eastAsia="en-GB"/>
        </w:rPr>
      </w:pPr>
    </w:p>
    <w:p w14:paraId="2B147F69" w14:textId="203FBE2C" w:rsidR="00912252" w:rsidRPr="00DC7181" w:rsidRDefault="001F0E27" w:rsidP="00912252">
      <w:pPr>
        <w:pBdr>
          <w:bottom w:val="single" w:sz="18" w:space="1" w:color="0070C0"/>
        </w:pBdr>
        <w:rPr>
          <w:rFonts w:ascii="Cambria" w:hAnsi="Cambria" w:cstheme="minorHAnsi"/>
          <w:b/>
          <w:color w:val="2F5496" w:themeColor="accent1" w:themeShade="BF"/>
          <w:lang w:val="en-US"/>
        </w:rPr>
      </w:pPr>
      <w:r w:rsidRPr="00DC7181">
        <w:rPr>
          <w:rFonts w:ascii="Cambria" w:hAnsi="Cambria" w:cstheme="minorHAnsi"/>
          <w:b/>
          <w:color w:val="2E74B5" w:themeColor="accent5" w:themeShade="BF"/>
          <w:sz w:val="28"/>
          <w:szCs w:val="28"/>
          <w:lang w:val="en-US"/>
        </w:rPr>
        <w:t>ǁ Education</w:t>
      </w:r>
      <w:r w:rsidR="00CC6303" w:rsidRPr="00DC7181">
        <w:rPr>
          <w:rFonts w:ascii="Cambria" w:hAnsi="Cambria" w:cstheme="minorHAnsi"/>
          <w:b/>
          <w:color w:val="2E74B5" w:themeColor="accent5" w:themeShade="BF"/>
          <w:sz w:val="28"/>
          <w:szCs w:val="28"/>
          <w:lang w:val="en-US"/>
        </w:rPr>
        <w:t xml:space="preserve">   </w:t>
      </w:r>
      <w:r w:rsidR="00CC6303" w:rsidRPr="00DC7181">
        <w:rPr>
          <w:rFonts w:ascii="Cambria" w:hAnsi="Cambria" w:cstheme="minorHAnsi"/>
          <w:b/>
          <w:color w:val="2E74B5" w:themeColor="accent5" w:themeShade="BF"/>
          <w:sz w:val="28"/>
          <w:szCs w:val="28"/>
          <w:lang w:val="en-US"/>
        </w:rPr>
        <w:tab/>
      </w:r>
      <w:r w:rsidR="00CC6303" w:rsidRPr="00DC7181">
        <w:rPr>
          <w:rFonts w:ascii="Cambria" w:hAnsi="Cambria" w:cstheme="minorHAnsi"/>
          <w:b/>
          <w:color w:val="2E74B5" w:themeColor="accent5" w:themeShade="BF"/>
          <w:lang w:val="en-US"/>
        </w:rPr>
        <w:tab/>
      </w:r>
      <w:r w:rsidR="00CC6303" w:rsidRPr="00DC7181">
        <w:rPr>
          <w:rFonts w:ascii="Cambria" w:hAnsi="Cambria" w:cstheme="minorHAnsi"/>
          <w:b/>
          <w:color w:val="2E74B5" w:themeColor="accent5" w:themeShade="BF"/>
          <w:lang w:val="en-US"/>
        </w:rPr>
        <w:tab/>
      </w:r>
      <w:r w:rsidR="00CC6303" w:rsidRPr="00DC7181">
        <w:rPr>
          <w:rFonts w:ascii="Cambria" w:hAnsi="Cambria" w:cstheme="minorHAnsi"/>
          <w:b/>
          <w:color w:val="2E74B5" w:themeColor="accent5" w:themeShade="BF"/>
          <w:lang w:val="en-US"/>
        </w:rPr>
        <w:tab/>
      </w:r>
      <w:r w:rsidR="00CC6303" w:rsidRPr="00DC7181">
        <w:rPr>
          <w:rFonts w:ascii="Cambria" w:hAnsi="Cambria" w:cstheme="minorHAnsi"/>
          <w:b/>
          <w:color w:val="2E74B5" w:themeColor="accent5" w:themeShade="BF"/>
          <w:lang w:val="en-US"/>
        </w:rPr>
        <w:tab/>
      </w:r>
      <w:r w:rsidR="00CC6303" w:rsidRPr="00DC7181">
        <w:rPr>
          <w:rFonts w:ascii="Cambria" w:hAnsi="Cambria" w:cstheme="minorHAnsi"/>
          <w:b/>
          <w:color w:val="2E74B5" w:themeColor="accent5" w:themeShade="BF"/>
          <w:lang w:val="en-US"/>
        </w:rPr>
        <w:tab/>
      </w:r>
      <w:r w:rsidR="00CC6303" w:rsidRPr="00DC7181">
        <w:rPr>
          <w:rFonts w:ascii="Cambria" w:hAnsi="Cambria" w:cstheme="minorHAnsi"/>
          <w:b/>
          <w:color w:val="2E74B5" w:themeColor="accent5" w:themeShade="BF"/>
          <w:lang w:val="en-US"/>
        </w:rPr>
        <w:tab/>
      </w:r>
      <w:r w:rsidR="00CC6303" w:rsidRPr="00DC7181">
        <w:rPr>
          <w:rFonts w:ascii="Cambria" w:hAnsi="Cambria" w:cstheme="minorHAnsi"/>
          <w:b/>
          <w:color w:val="2E74B5" w:themeColor="accent5" w:themeShade="BF"/>
          <w:lang w:val="en-US"/>
        </w:rPr>
        <w:tab/>
      </w:r>
      <w:r w:rsidR="00CC6303" w:rsidRPr="00DC7181">
        <w:rPr>
          <w:rFonts w:ascii="Cambria" w:hAnsi="Cambria" w:cstheme="minorHAnsi"/>
          <w:b/>
          <w:color w:val="2E74B5" w:themeColor="accent5" w:themeShade="BF"/>
          <w:lang w:val="en-US"/>
        </w:rPr>
        <w:tab/>
      </w:r>
      <w:r w:rsidR="00CC6303" w:rsidRPr="00DC7181">
        <w:rPr>
          <w:rFonts w:ascii="Cambria" w:hAnsi="Cambria" w:cstheme="minorHAnsi"/>
          <w:b/>
          <w:color w:val="2E74B5" w:themeColor="accent5" w:themeShade="BF"/>
          <w:lang w:val="en-US"/>
        </w:rPr>
        <w:tab/>
      </w:r>
      <w:r w:rsidR="00CC6303" w:rsidRPr="00DC7181">
        <w:rPr>
          <w:rFonts w:ascii="Cambria" w:hAnsi="Cambria" w:cstheme="minorHAnsi"/>
          <w:b/>
          <w:color w:val="2E74B5" w:themeColor="accent5" w:themeShade="BF"/>
          <w:lang w:val="en-US"/>
        </w:rPr>
        <w:tab/>
      </w:r>
      <w:r w:rsidR="00CC6303" w:rsidRPr="00DC7181">
        <w:rPr>
          <w:rFonts w:ascii="Cambria" w:hAnsi="Cambria" w:cstheme="minorHAnsi"/>
          <w:b/>
          <w:color w:val="2E74B5" w:themeColor="accent5" w:themeShade="BF"/>
          <w:lang w:val="en-US"/>
        </w:rPr>
        <w:tab/>
        <w:t xml:space="preserve">                </w:t>
      </w:r>
    </w:p>
    <w:p w14:paraId="159D3678" w14:textId="77777777" w:rsidR="00DC7181" w:rsidRPr="00DC7181" w:rsidRDefault="00DC7181" w:rsidP="00DC7181">
      <w:pPr>
        <w:pStyle w:val="ListParagraph"/>
        <w:tabs>
          <w:tab w:val="left" w:pos="6372"/>
        </w:tabs>
        <w:spacing w:after="0" w:line="240" w:lineRule="auto"/>
        <w:ind w:left="360" w:right="252"/>
        <w:contextualSpacing w:val="0"/>
        <w:jc w:val="both"/>
        <w:rPr>
          <w:rFonts w:ascii="Cambria" w:hAnsi="Cambria" w:cs="Tahoma"/>
          <w:color w:val="000000" w:themeColor="text1"/>
          <w:sz w:val="20"/>
          <w:szCs w:val="18"/>
          <w:lang w:eastAsia="en-GB"/>
        </w:rPr>
      </w:pPr>
    </w:p>
    <w:p w14:paraId="407AF91E" w14:textId="08B7FE23" w:rsidR="001F0E27" w:rsidRPr="00DC7181" w:rsidRDefault="00AE083F" w:rsidP="00AE083F">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b/>
          <w:color w:val="000000" w:themeColor="text1"/>
          <w:sz w:val="20"/>
          <w:szCs w:val="18"/>
          <w:lang w:eastAsia="en-GB"/>
        </w:rPr>
        <w:t>PGDM/MBA (Finance and Marketing)</w:t>
      </w:r>
      <w:r w:rsidRPr="00DC7181">
        <w:rPr>
          <w:rFonts w:ascii="Cambria" w:hAnsi="Cambria" w:cs="Tahoma"/>
          <w:color w:val="000000" w:themeColor="text1"/>
          <w:sz w:val="20"/>
          <w:szCs w:val="18"/>
          <w:lang w:eastAsia="en-GB"/>
        </w:rPr>
        <w:t xml:space="preserve"> from </w:t>
      </w:r>
      <w:r w:rsidRPr="00DC7181">
        <w:rPr>
          <w:rFonts w:ascii="Cambria" w:hAnsi="Cambria" w:cs="Tahoma"/>
          <w:b/>
          <w:color w:val="000000" w:themeColor="text1"/>
          <w:sz w:val="20"/>
          <w:szCs w:val="18"/>
          <w:lang w:eastAsia="en-GB"/>
        </w:rPr>
        <w:t>Apeejay School of Management</w:t>
      </w:r>
      <w:r w:rsidRPr="00DC7181">
        <w:rPr>
          <w:rFonts w:ascii="Cambria" w:hAnsi="Cambria" w:cs="Tahoma"/>
          <w:color w:val="000000" w:themeColor="text1"/>
          <w:sz w:val="20"/>
          <w:szCs w:val="18"/>
          <w:lang w:eastAsia="en-GB"/>
        </w:rPr>
        <w:t xml:space="preserve">, New Delhi in </w:t>
      </w:r>
      <w:r w:rsidRPr="00DC7181">
        <w:rPr>
          <w:rFonts w:ascii="Cambria" w:hAnsi="Cambria" w:cs="Tahoma"/>
          <w:b/>
          <w:color w:val="000000" w:themeColor="text1"/>
          <w:sz w:val="20"/>
          <w:szCs w:val="18"/>
          <w:lang w:eastAsia="en-GB"/>
        </w:rPr>
        <w:t>2014</w:t>
      </w:r>
    </w:p>
    <w:p w14:paraId="7A1DFCEB" w14:textId="7F830075" w:rsidR="00912252" w:rsidRPr="00DC7181" w:rsidRDefault="00AE083F" w:rsidP="00912252">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b/>
          <w:color w:val="000000" w:themeColor="text1"/>
          <w:sz w:val="20"/>
          <w:szCs w:val="18"/>
          <w:lang w:eastAsia="en-GB"/>
        </w:rPr>
        <w:t>B.Com. (Hons.)</w:t>
      </w:r>
      <w:r w:rsidRPr="00DC7181">
        <w:rPr>
          <w:rFonts w:ascii="Cambria" w:hAnsi="Cambria" w:cs="Tahoma"/>
          <w:color w:val="000000" w:themeColor="text1"/>
          <w:sz w:val="20"/>
          <w:szCs w:val="18"/>
          <w:lang w:eastAsia="en-GB"/>
        </w:rPr>
        <w:t xml:space="preserve"> from </w:t>
      </w:r>
      <w:r w:rsidRPr="00DC7181">
        <w:rPr>
          <w:rFonts w:ascii="Cambria" w:hAnsi="Cambria" w:cs="Tahoma"/>
          <w:b/>
          <w:color w:val="000000" w:themeColor="text1"/>
          <w:sz w:val="20"/>
          <w:szCs w:val="18"/>
          <w:lang w:eastAsia="en-GB"/>
        </w:rPr>
        <w:t>Dyal Singh College</w:t>
      </w:r>
      <w:r w:rsidRPr="00DC7181">
        <w:rPr>
          <w:rFonts w:ascii="Cambria" w:hAnsi="Cambria" w:cs="Tahoma"/>
          <w:color w:val="000000" w:themeColor="text1"/>
          <w:sz w:val="20"/>
          <w:szCs w:val="18"/>
          <w:lang w:eastAsia="en-GB"/>
        </w:rPr>
        <w:t xml:space="preserve">, Delhi University, Delhi in </w:t>
      </w:r>
      <w:r w:rsidRPr="00DC7181">
        <w:rPr>
          <w:rFonts w:ascii="Cambria" w:hAnsi="Cambria" w:cs="Tahoma"/>
          <w:b/>
          <w:color w:val="000000" w:themeColor="text1"/>
          <w:sz w:val="20"/>
          <w:szCs w:val="18"/>
          <w:lang w:eastAsia="en-GB"/>
        </w:rPr>
        <w:t>2012</w:t>
      </w:r>
    </w:p>
    <w:p w14:paraId="38C606B0" w14:textId="77777777" w:rsidR="00630601" w:rsidRDefault="00630601" w:rsidP="003B7B13">
      <w:pPr>
        <w:rPr>
          <w:rFonts w:ascii="Cambria" w:hAnsi="Cambria"/>
        </w:rPr>
      </w:pPr>
    </w:p>
    <w:p w14:paraId="1AC54309" w14:textId="79D776A3" w:rsidR="00B83C98" w:rsidRDefault="00B83C98" w:rsidP="00B83C98">
      <w:pPr>
        <w:jc w:val="both"/>
        <w:rPr>
          <w:rFonts w:ascii="Cambria" w:hAnsi="Cambria" w:cstheme="minorHAnsi"/>
          <w:b/>
          <w:szCs w:val="22"/>
          <w:lang w:val="en-US"/>
        </w:rPr>
      </w:pPr>
    </w:p>
    <w:p w14:paraId="4A8D04B7" w14:textId="73703EC7" w:rsidR="00B83C98" w:rsidRPr="00DC7181" w:rsidRDefault="00B83C98" w:rsidP="003B7B13">
      <w:pPr>
        <w:rPr>
          <w:rFonts w:ascii="Cambria" w:hAnsi="Cambria"/>
        </w:rPr>
      </w:pPr>
    </w:p>
    <w:p w14:paraId="07D7F0DA" w14:textId="518E6424" w:rsidR="00630601" w:rsidRPr="00DC7181" w:rsidRDefault="00630601" w:rsidP="003B7B13">
      <w:pPr>
        <w:rPr>
          <w:rFonts w:ascii="Cambria" w:hAnsi="Cambria"/>
        </w:rPr>
      </w:pPr>
    </w:p>
    <w:p w14:paraId="5C14A55C" w14:textId="52C11246" w:rsidR="00630601" w:rsidRPr="00DC7181" w:rsidRDefault="00630601" w:rsidP="003B7B13">
      <w:pPr>
        <w:rPr>
          <w:rFonts w:ascii="Cambria" w:hAnsi="Cambria"/>
        </w:rPr>
      </w:pPr>
    </w:p>
    <w:p w14:paraId="10EAC9C1" w14:textId="6BA86175" w:rsidR="00630601" w:rsidRPr="00DC7181" w:rsidRDefault="00630601" w:rsidP="003B7B13">
      <w:pPr>
        <w:rPr>
          <w:rFonts w:ascii="Cambria" w:hAnsi="Cambria"/>
        </w:rPr>
      </w:pPr>
    </w:p>
    <w:p w14:paraId="3D7C1C50" w14:textId="70B05612" w:rsidR="00630601" w:rsidRPr="00DC7181" w:rsidRDefault="00630601" w:rsidP="003B7B13">
      <w:pPr>
        <w:rPr>
          <w:rFonts w:ascii="Cambria" w:hAnsi="Cambria"/>
        </w:rPr>
      </w:pPr>
    </w:p>
    <w:p w14:paraId="6B3A2A91" w14:textId="31B2FEE9" w:rsidR="00630601" w:rsidRPr="00DC7181" w:rsidRDefault="00630601" w:rsidP="003B7B13">
      <w:pPr>
        <w:rPr>
          <w:rFonts w:ascii="Cambria" w:hAnsi="Cambria"/>
        </w:rPr>
      </w:pPr>
    </w:p>
    <w:p w14:paraId="1285DE8F" w14:textId="456A3239" w:rsidR="00630601" w:rsidRPr="00DC7181" w:rsidRDefault="00630601" w:rsidP="003B7B13">
      <w:pPr>
        <w:rPr>
          <w:rFonts w:ascii="Cambria" w:hAnsi="Cambria"/>
        </w:rPr>
      </w:pPr>
    </w:p>
    <w:p w14:paraId="0BBD7781" w14:textId="27844AF9" w:rsidR="00630601" w:rsidRPr="00DC7181" w:rsidRDefault="00630601" w:rsidP="003B7B13">
      <w:pPr>
        <w:rPr>
          <w:rFonts w:ascii="Cambria" w:hAnsi="Cambria"/>
        </w:rPr>
      </w:pPr>
    </w:p>
    <w:p w14:paraId="171D22B4" w14:textId="180F5F1D" w:rsidR="00630601" w:rsidRPr="00DC7181" w:rsidRDefault="00630601" w:rsidP="003B7B13">
      <w:pPr>
        <w:rPr>
          <w:rFonts w:ascii="Cambria" w:hAnsi="Cambria"/>
        </w:rPr>
      </w:pPr>
    </w:p>
    <w:p w14:paraId="65BC9A6B" w14:textId="01B42CED" w:rsidR="00630601" w:rsidRPr="00DC7181" w:rsidRDefault="00630601" w:rsidP="003B7B13">
      <w:pPr>
        <w:rPr>
          <w:rFonts w:ascii="Cambria" w:hAnsi="Cambria"/>
        </w:rPr>
      </w:pPr>
    </w:p>
    <w:p w14:paraId="44074FA2" w14:textId="0AC42574" w:rsidR="00630601" w:rsidRPr="00DC7181" w:rsidRDefault="00630601" w:rsidP="003B7B13">
      <w:pPr>
        <w:rPr>
          <w:rFonts w:ascii="Cambria" w:hAnsi="Cambria"/>
        </w:rPr>
      </w:pPr>
    </w:p>
    <w:p w14:paraId="39D30637" w14:textId="1A1F7788" w:rsidR="00630601" w:rsidRPr="00DC7181" w:rsidRDefault="00630601" w:rsidP="003B7B13">
      <w:pPr>
        <w:rPr>
          <w:rFonts w:ascii="Cambria" w:hAnsi="Cambria"/>
        </w:rPr>
      </w:pPr>
    </w:p>
    <w:p w14:paraId="3F631AB4" w14:textId="5467F41F" w:rsidR="00630601" w:rsidRPr="00DC7181" w:rsidRDefault="00630601" w:rsidP="003B7B13">
      <w:pPr>
        <w:rPr>
          <w:rFonts w:ascii="Cambria" w:hAnsi="Cambria"/>
        </w:rPr>
      </w:pPr>
    </w:p>
    <w:p w14:paraId="3593491C" w14:textId="77777777" w:rsidR="00630601" w:rsidRPr="00DC7181" w:rsidRDefault="00630601" w:rsidP="003B7B13">
      <w:pPr>
        <w:rPr>
          <w:rFonts w:ascii="Cambria" w:hAnsi="Cambria"/>
        </w:rPr>
      </w:pPr>
    </w:p>
    <w:p w14:paraId="3965563B" w14:textId="563E3ABC" w:rsidR="00630601" w:rsidRPr="00DC7181" w:rsidRDefault="00630601" w:rsidP="003B7B13">
      <w:pPr>
        <w:rPr>
          <w:rFonts w:ascii="Cambria" w:hAnsi="Cambria"/>
        </w:rPr>
      </w:pPr>
    </w:p>
    <w:p w14:paraId="36EB0F7B" w14:textId="655C97FA" w:rsidR="00630601" w:rsidRPr="00DC7181" w:rsidRDefault="00630601" w:rsidP="003B7B13">
      <w:pPr>
        <w:rPr>
          <w:rFonts w:ascii="Cambria" w:hAnsi="Cambria"/>
        </w:rPr>
      </w:pPr>
    </w:p>
    <w:p w14:paraId="711274E8" w14:textId="47A91048" w:rsidR="00630601" w:rsidRPr="00DC7181" w:rsidRDefault="00630601" w:rsidP="003B7B13">
      <w:pPr>
        <w:rPr>
          <w:rFonts w:ascii="Cambria" w:hAnsi="Cambria"/>
        </w:rPr>
      </w:pPr>
    </w:p>
    <w:p w14:paraId="011DE390" w14:textId="310E7BD1" w:rsidR="00630601" w:rsidRPr="00DC7181" w:rsidRDefault="00630601" w:rsidP="003B7B13">
      <w:pPr>
        <w:rPr>
          <w:rFonts w:ascii="Cambria" w:hAnsi="Cambria"/>
        </w:rPr>
      </w:pPr>
    </w:p>
    <w:p w14:paraId="5B371D0E" w14:textId="7D013EE9" w:rsidR="00630601" w:rsidRPr="00DC7181" w:rsidRDefault="00630601" w:rsidP="003B7B13">
      <w:pPr>
        <w:rPr>
          <w:rFonts w:ascii="Cambria" w:hAnsi="Cambria"/>
        </w:rPr>
      </w:pPr>
    </w:p>
    <w:p w14:paraId="1AE271A2" w14:textId="59BB9A1E" w:rsidR="00630601" w:rsidRPr="00DC7181" w:rsidRDefault="00630601" w:rsidP="003B7B13">
      <w:pPr>
        <w:rPr>
          <w:rFonts w:ascii="Cambria" w:hAnsi="Cambria"/>
        </w:rPr>
      </w:pPr>
    </w:p>
    <w:p w14:paraId="120FB59B" w14:textId="14F505AF" w:rsidR="00630601" w:rsidRPr="00DC7181" w:rsidRDefault="00630601" w:rsidP="003B7B13">
      <w:pPr>
        <w:rPr>
          <w:rFonts w:ascii="Cambria" w:hAnsi="Cambria"/>
        </w:rPr>
      </w:pPr>
    </w:p>
    <w:p w14:paraId="18874C76" w14:textId="59EF3E9A" w:rsidR="00630601" w:rsidRPr="00DC7181" w:rsidRDefault="00B83C98" w:rsidP="003B7B13">
      <w:pPr>
        <w:rPr>
          <w:rFonts w:ascii="Cambria" w:hAnsi="Cambria"/>
        </w:rPr>
      </w:pPr>
      <w:r w:rsidRPr="00DC7181">
        <w:rPr>
          <w:rFonts w:ascii="Cambria" w:hAnsi="Cambria" w:cs="Arial"/>
          <w:noProof/>
          <w:sz w:val="22"/>
          <w:szCs w:val="22"/>
        </w:rPr>
        <mc:AlternateContent>
          <mc:Choice Requires="wps">
            <w:drawing>
              <wp:anchor distT="0" distB="0" distL="114300" distR="114300" simplePos="0" relativeHeight="251678720" behindDoc="0" locked="0" layoutInCell="1" allowOverlap="1" wp14:anchorId="1CA975A8" wp14:editId="73AD91D9">
                <wp:simplePos x="0" y="0"/>
                <wp:positionH relativeFrom="page">
                  <wp:posOffset>-424048</wp:posOffset>
                </wp:positionH>
                <wp:positionV relativeFrom="paragraph">
                  <wp:posOffset>1851704</wp:posOffset>
                </wp:positionV>
                <wp:extent cx="8999855" cy="45085"/>
                <wp:effectExtent l="0" t="0" r="0" b="0"/>
                <wp:wrapNone/>
                <wp:docPr id="13"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9855" cy="45085"/>
                        </a:xfrm>
                        <a:custGeom>
                          <a:avLst/>
                          <a:gdLst>
                            <a:gd name="connsiteX0" fmla="*/ 0 w 7743825"/>
                            <a:gd name="connsiteY0" fmla="*/ 0 h 485775"/>
                            <a:gd name="connsiteX1" fmla="*/ 7743825 w 7743825"/>
                            <a:gd name="connsiteY1" fmla="*/ 0 h 485775"/>
                            <a:gd name="connsiteX2" fmla="*/ 7743825 w 7743825"/>
                            <a:gd name="connsiteY2" fmla="*/ 485775 h 485775"/>
                            <a:gd name="connsiteX3" fmla="*/ 0 w 7743825"/>
                            <a:gd name="connsiteY3" fmla="*/ 485775 h 485775"/>
                            <a:gd name="connsiteX4" fmla="*/ 0 w 7743825"/>
                            <a:gd name="connsiteY4" fmla="*/ 0 h 485775"/>
                            <a:gd name="connsiteX0" fmla="*/ 0 w 7743825"/>
                            <a:gd name="connsiteY0" fmla="*/ 457200 h 942975"/>
                            <a:gd name="connsiteX1" fmla="*/ 7143750 w 7743825"/>
                            <a:gd name="connsiteY1" fmla="*/ 0 h 942975"/>
                            <a:gd name="connsiteX2" fmla="*/ 7743825 w 7743825"/>
                            <a:gd name="connsiteY2" fmla="*/ 457200 h 942975"/>
                            <a:gd name="connsiteX3" fmla="*/ 7743825 w 7743825"/>
                            <a:gd name="connsiteY3" fmla="*/ 942975 h 942975"/>
                            <a:gd name="connsiteX4" fmla="*/ 0 w 7743825"/>
                            <a:gd name="connsiteY4" fmla="*/ 942975 h 942975"/>
                            <a:gd name="connsiteX5" fmla="*/ 0 w 7743825"/>
                            <a:gd name="connsiteY5" fmla="*/ 457200 h 942975"/>
                            <a:gd name="connsiteX0" fmla="*/ 0 w 7743825"/>
                            <a:gd name="connsiteY0" fmla="*/ 200025 h 685800"/>
                            <a:gd name="connsiteX1" fmla="*/ 7267575 w 7743825"/>
                            <a:gd name="connsiteY1" fmla="*/ 0 h 685800"/>
                            <a:gd name="connsiteX2" fmla="*/ 7743825 w 7743825"/>
                            <a:gd name="connsiteY2" fmla="*/ 200025 h 685800"/>
                            <a:gd name="connsiteX3" fmla="*/ 7743825 w 7743825"/>
                            <a:gd name="connsiteY3" fmla="*/ 685800 h 685800"/>
                            <a:gd name="connsiteX4" fmla="*/ 0 w 7743825"/>
                            <a:gd name="connsiteY4" fmla="*/ 685800 h 685800"/>
                            <a:gd name="connsiteX5" fmla="*/ 0 w 7743825"/>
                            <a:gd name="connsiteY5" fmla="*/ 200025 h 685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743825" h="685800">
                              <a:moveTo>
                                <a:pt x="0" y="200025"/>
                              </a:moveTo>
                              <a:cubicBezTo>
                                <a:pt x="1346200" y="196850"/>
                                <a:pt x="5921375" y="3175"/>
                                <a:pt x="7267575" y="0"/>
                              </a:cubicBezTo>
                              <a:lnTo>
                                <a:pt x="7743825" y="200025"/>
                              </a:lnTo>
                              <a:lnTo>
                                <a:pt x="7743825" y="685800"/>
                              </a:lnTo>
                              <a:lnTo>
                                <a:pt x="0" y="685800"/>
                              </a:lnTo>
                              <a:lnTo>
                                <a:pt x="0" y="200025"/>
                              </a:lnTo>
                              <a:close/>
                            </a:path>
                          </a:pathLst>
                        </a:cu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FAB0E2" w14:textId="77777777" w:rsidR="00B83C98" w:rsidRDefault="00B83C98" w:rsidP="00B83C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975A8" id="_x0000_s1031" style="position:absolute;margin-left:-33.4pt;margin-top:145.8pt;width:708.65pt;height:3.5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743825,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" adj="-11796480,,5400" path="m,200025c1346200,196850,5921375,3175,7267575,r476250,200025l7743825,685800,,685800,,200025xe" fillcolor="#2e74b5 [2408]" stroked="f" strokeweight="1pt">
                <v:stroke joinstyle="miter"/>
                <v:formulas/>
                <v:path arrowok="t" o:connecttype="custom" o:connectlocs="0,13150;8446358,0;8999855,13150;8999855,45085;0,45085;0,13150" o:connectangles="0,0,0,0,0,0" textboxrect="0,0,7743825,685800"/>
                <v:textbox>
                  <w:txbxContent>
                    <w:p w14:paraId="1EFAB0E2" w14:textId="77777777" w:rsidR="00B83C98" w:rsidRDefault="00B83C98" w:rsidP="00B83C98">
                      <w:pPr>
                        <w:jc w:val="center"/>
                      </w:pPr>
                    </w:p>
                  </w:txbxContent>
                </v:textbox>
                <w10:wrap anchorx="page"/>
              </v:shape>
            </w:pict>
          </mc:Fallback>
        </mc:AlternateContent>
      </w:r>
      <w:r w:rsidR="00135271" w:rsidRPr="00DC7181">
        <w:rPr>
          <w:rFonts w:ascii="Cambria" w:hAnsi="Cambria" w:cs="Arial"/>
          <w:noProof/>
          <w:sz w:val="22"/>
          <w:szCs w:val="22"/>
        </w:rPr>
        <mc:AlternateContent>
          <mc:Choice Requires="wps">
            <w:drawing>
              <wp:anchor distT="0" distB="0" distL="114300" distR="114300" simplePos="0" relativeHeight="251676672" behindDoc="0" locked="0" layoutInCell="1" allowOverlap="1" wp14:anchorId="7E05A202" wp14:editId="701BE792">
                <wp:simplePos x="0" y="0"/>
                <wp:positionH relativeFrom="page">
                  <wp:posOffset>-987381</wp:posOffset>
                </wp:positionH>
                <wp:positionV relativeFrom="paragraph">
                  <wp:posOffset>2300930</wp:posOffset>
                </wp:positionV>
                <wp:extent cx="8999855" cy="45085"/>
                <wp:effectExtent l="0" t="0" r="0" b="0"/>
                <wp:wrapNone/>
                <wp:docPr id="1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9855" cy="45085"/>
                        </a:xfrm>
                        <a:custGeom>
                          <a:avLst/>
                          <a:gdLst>
                            <a:gd name="connsiteX0" fmla="*/ 0 w 7743825"/>
                            <a:gd name="connsiteY0" fmla="*/ 0 h 485775"/>
                            <a:gd name="connsiteX1" fmla="*/ 7743825 w 7743825"/>
                            <a:gd name="connsiteY1" fmla="*/ 0 h 485775"/>
                            <a:gd name="connsiteX2" fmla="*/ 7743825 w 7743825"/>
                            <a:gd name="connsiteY2" fmla="*/ 485775 h 485775"/>
                            <a:gd name="connsiteX3" fmla="*/ 0 w 7743825"/>
                            <a:gd name="connsiteY3" fmla="*/ 485775 h 485775"/>
                            <a:gd name="connsiteX4" fmla="*/ 0 w 7743825"/>
                            <a:gd name="connsiteY4" fmla="*/ 0 h 485775"/>
                            <a:gd name="connsiteX0" fmla="*/ 0 w 7743825"/>
                            <a:gd name="connsiteY0" fmla="*/ 457200 h 942975"/>
                            <a:gd name="connsiteX1" fmla="*/ 7143750 w 7743825"/>
                            <a:gd name="connsiteY1" fmla="*/ 0 h 942975"/>
                            <a:gd name="connsiteX2" fmla="*/ 7743825 w 7743825"/>
                            <a:gd name="connsiteY2" fmla="*/ 457200 h 942975"/>
                            <a:gd name="connsiteX3" fmla="*/ 7743825 w 7743825"/>
                            <a:gd name="connsiteY3" fmla="*/ 942975 h 942975"/>
                            <a:gd name="connsiteX4" fmla="*/ 0 w 7743825"/>
                            <a:gd name="connsiteY4" fmla="*/ 942975 h 942975"/>
                            <a:gd name="connsiteX5" fmla="*/ 0 w 7743825"/>
                            <a:gd name="connsiteY5" fmla="*/ 457200 h 942975"/>
                            <a:gd name="connsiteX0" fmla="*/ 0 w 7743825"/>
                            <a:gd name="connsiteY0" fmla="*/ 200025 h 685800"/>
                            <a:gd name="connsiteX1" fmla="*/ 7267575 w 7743825"/>
                            <a:gd name="connsiteY1" fmla="*/ 0 h 685800"/>
                            <a:gd name="connsiteX2" fmla="*/ 7743825 w 7743825"/>
                            <a:gd name="connsiteY2" fmla="*/ 200025 h 685800"/>
                            <a:gd name="connsiteX3" fmla="*/ 7743825 w 7743825"/>
                            <a:gd name="connsiteY3" fmla="*/ 685800 h 685800"/>
                            <a:gd name="connsiteX4" fmla="*/ 0 w 7743825"/>
                            <a:gd name="connsiteY4" fmla="*/ 685800 h 685800"/>
                            <a:gd name="connsiteX5" fmla="*/ 0 w 7743825"/>
                            <a:gd name="connsiteY5" fmla="*/ 200025 h 685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743825" h="685800">
                              <a:moveTo>
                                <a:pt x="0" y="200025"/>
                              </a:moveTo>
                              <a:cubicBezTo>
                                <a:pt x="1346200" y="196850"/>
                                <a:pt x="5921375" y="3175"/>
                                <a:pt x="7267575" y="0"/>
                              </a:cubicBezTo>
                              <a:lnTo>
                                <a:pt x="7743825" y="200025"/>
                              </a:lnTo>
                              <a:lnTo>
                                <a:pt x="7743825" y="685800"/>
                              </a:lnTo>
                              <a:lnTo>
                                <a:pt x="0" y="685800"/>
                              </a:lnTo>
                              <a:lnTo>
                                <a:pt x="0" y="200025"/>
                              </a:lnTo>
                              <a:close/>
                            </a:path>
                          </a:pathLst>
                        </a:cu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07D6E3" w14:textId="77777777" w:rsidR="00AC1A98" w:rsidRDefault="00AC1A98" w:rsidP="00AC1A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5A202" id="_x0000_s1032" style="position:absolute;margin-left:-77.75pt;margin-top:181.2pt;width:708.65pt;height:3.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743825,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" adj="-11796480,,5400" path="m,200025c1346200,196850,5921375,3175,7267575,r476250,200025l7743825,685800,,685800,,200025xe" fillcolor="#2e74b5 [2408]" stroked="f" strokeweight="1pt">
                <v:stroke joinstyle="miter"/>
                <v:formulas/>
                <v:path arrowok="t" o:connecttype="custom" o:connectlocs="0,13150;8446358,0;8999855,13150;8999855,45085;0,45085;0,13150" o:connectangles="0,0,0,0,0,0" textboxrect="0,0,7743825,685800"/>
                <v:textbox>
                  <w:txbxContent>
                    <w:p w14:paraId="2C07D6E3" w14:textId="77777777" w:rsidR="00AC1A98" w:rsidRDefault="00AC1A98" w:rsidP="00AC1A98">
                      <w:pPr>
                        <w:jc w:val="center"/>
                      </w:pPr>
                    </w:p>
                  </w:txbxContent>
                </v:textbox>
                <w10:wrap anchorx="page"/>
              </v:shape>
            </w:pict>
          </mc:Fallback>
        </mc:AlternateContent>
      </w:r>
    </w:p>
    <w:sectPr w:rsidR="00630601" w:rsidRPr="00DC7181" w:rsidSect="005A3FAE">
      <w:footerReference w:type="default" r:id="rId9"/>
      <w:type w:val="continuous"/>
      <w:pgSz w:w="11909" w:h="16834" w:code="9"/>
      <w:pgMar w:top="0" w:right="720" w:bottom="4"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CDE33" w14:textId="77777777" w:rsidR="008841A8" w:rsidRDefault="008841A8">
      <w:r>
        <w:separator/>
      </w:r>
    </w:p>
  </w:endnote>
  <w:endnote w:type="continuationSeparator" w:id="0">
    <w:p w14:paraId="4BEBD991" w14:textId="77777777" w:rsidR="008841A8" w:rsidRDefault="0088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Rockwel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6333E" w14:textId="77777777" w:rsidR="00144805" w:rsidRPr="007F6F2E" w:rsidRDefault="00144805" w:rsidP="005E7634">
    <w:pPr>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6AF1B" w14:textId="77777777" w:rsidR="008841A8" w:rsidRDefault="008841A8">
      <w:r>
        <w:separator/>
      </w:r>
    </w:p>
  </w:footnote>
  <w:footnote w:type="continuationSeparator" w:id="0">
    <w:p w14:paraId="009AF6EE" w14:textId="77777777" w:rsidR="008841A8" w:rsidRDefault="00884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7.25pt;height:7.25pt;visibility:visible;mso-wrap-style:square" o:bullet="t">
        <v:imagedata r:id="rId1" o:title=""/>
      </v:shape>
    </w:pict>
  </w:numPicBullet>
  <w:numPicBullet w:numPicBulletId="1">
    <w:pict>
      <v:shape id="_x0000_i1103" type="#_x0000_t75" style="width:7.25pt;height:7.25pt;visibility:visible;mso-wrap-style:square" o:bullet="t">
        <v:imagedata r:id="rId2" o:title=""/>
      </v:shape>
    </w:pict>
  </w:numPicBullet>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hint="default"/>
        <w:b w:val="0"/>
        <w:sz w:val="17"/>
        <w:szCs w:val="17"/>
      </w:rPr>
    </w:lvl>
  </w:abstractNum>
  <w:abstractNum w:abstractNumId="2" w15:restartNumberingAfterBreak="0">
    <w:nsid w:val="00000005"/>
    <w:multiLevelType w:val="singleLevel"/>
    <w:tmpl w:val="00000005"/>
    <w:name w:val="WW8Num5"/>
    <w:lvl w:ilvl="0">
      <w:start w:val="1"/>
      <w:numFmt w:val="bullet"/>
      <w:lvlText w:val="o"/>
      <w:lvlJc w:val="left"/>
      <w:pPr>
        <w:tabs>
          <w:tab w:val="num" w:pos="720"/>
        </w:tabs>
        <w:ind w:left="720" w:hanging="360"/>
      </w:pPr>
      <w:rPr>
        <w:rFonts w:ascii="Courier New" w:hAnsi="Courier New" w:cs="Wingdings" w:hint="default"/>
      </w:rPr>
    </w:lvl>
  </w:abstractNum>
  <w:abstractNum w:abstractNumId="3" w15:restartNumberingAfterBreak="0">
    <w:nsid w:val="00000006"/>
    <w:multiLevelType w:val="singleLevel"/>
    <w:tmpl w:val="00000006"/>
    <w:name w:val="WW8Num6"/>
    <w:lvl w:ilvl="0">
      <w:start w:val="1"/>
      <w:numFmt w:val="bullet"/>
      <w:lvlText w:val=""/>
      <w:lvlJc w:val="left"/>
      <w:pPr>
        <w:tabs>
          <w:tab w:val="num" w:pos="288"/>
        </w:tabs>
        <w:ind w:left="288" w:hanging="288"/>
      </w:pPr>
      <w:rPr>
        <w:rFonts w:ascii="Symbol" w:hAnsi="Symbol" w:cs="Symbol" w:hint="default"/>
      </w:rPr>
    </w:lvl>
  </w:abstractNum>
  <w:abstractNum w:abstractNumId="4"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Symbol" w:hAnsi="Symbol" w:cs="Wingdings" w:hint="default"/>
        <w:lang w:val="en-GB"/>
      </w:rPr>
    </w:lvl>
    <w:lvl w:ilvl="1">
      <w:start w:val="1"/>
      <w:numFmt w:val="bullet"/>
      <w:lvlText w:val=""/>
      <w:lvlJc w:val="left"/>
      <w:pPr>
        <w:tabs>
          <w:tab w:val="num" w:pos="1080"/>
        </w:tabs>
        <w:ind w:left="1080" w:hanging="360"/>
      </w:pPr>
      <w:rPr>
        <w:rFonts w:ascii="Symbol" w:hAnsi="Symbol" w:cs="Wingdings" w:hint="default"/>
        <w:lang w:val="en-GB"/>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Wingdings" w:hint="default"/>
        <w:lang w:val="en-GB"/>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Wingdings" w:hint="default"/>
        <w:lang w:val="en-GB"/>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cs="Palatino Linotype"/>
        <w:lang w:val="en-GB"/>
      </w:rPr>
    </w:lvl>
  </w:abstractNum>
  <w:abstractNum w:abstractNumId="7"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04F6029B"/>
    <w:multiLevelType w:val="hybridMultilevel"/>
    <w:tmpl w:val="369435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57C0DB8"/>
    <w:multiLevelType w:val="hybridMultilevel"/>
    <w:tmpl w:val="10F4B64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0C86F20"/>
    <w:multiLevelType w:val="hybridMultilevel"/>
    <w:tmpl w:val="EF0E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861ED0"/>
    <w:multiLevelType w:val="hybridMultilevel"/>
    <w:tmpl w:val="7B74A7CA"/>
    <w:lvl w:ilvl="0" w:tplc="9CDABFE8">
      <w:numFmt w:val="bullet"/>
      <w:lvlText w:val=""/>
      <w:lvlJc w:val="left"/>
      <w:pPr>
        <w:tabs>
          <w:tab w:val="num" w:pos="360"/>
        </w:tabs>
        <w:ind w:left="360" w:hanging="360"/>
      </w:pPr>
      <w:rPr>
        <w:rFonts w:ascii="Wingdings" w:hAnsi="Wingdings" w:hint="default"/>
        <w:color w:val="00000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200958"/>
    <w:multiLevelType w:val="hybridMultilevel"/>
    <w:tmpl w:val="9EAE07CC"/>
    <w:lvl w:ilvl="0" w:tplc="EA6015C0">
      <w:start w:val="1"/>
      <w:numFmt w:val="bullet"/>
      <w:lvlText w:val=""/>
      <w:lvlPicBulletId w:val="1"/>
      <w:lvlJc w:val="left"/>
      <w:pPr>
        <w:tabs>
          <w:tab w:val="num" w:pos="360"/>
        </w:tabs>
        <w:ind w:left="360" w:hanging="360"/>
      </w:pPr>
      <w:rPr>
        <w:rFonts w:ascii="Symbol" w:hAnsi="Symbol" w:hint="default"/>
        <w:color w:val="auto"/>
        <w:sz w:val="18"/>
      </w:rPr>
    </w:lvl>
    <w:lvl w:ilvl="1" w:tplc="0BC02FA8" w:tentative="1">
      <w:start w:val="1"/>
      <w:numFmt w:val="bullet"/>
      <w:lvlText w:val=""/>
      <w:lvlJc w:val="left"/>
      <w:pPr>
        <w:tabs>
          <w:tab w:val="num" w:pos="1080"/>
        </w:tabs>
        <w:ind w:left="1080" w:hanging="360"/>
      </w:pPr>
      <w:rPr>
        <w:rFonts w:ascii="Symbol" w:hAnsi="Symbol" w:hint="default"/>
      </w:rPr>
    </w:lvl>
    <w:lvl w:ilvl="2" w:tplc="91F8624A" w:tentative="1">
      <w:start w:val="1"/>
      <w:numFmt w:val="bullet"/>
      <w:lvlText w:val=""/>
      <w:lvlJc w:val="left"/>
      <w:pPr>
        <w:tabs>
          <w:tab w:val="num" w:pos="1800"/>
        </w:tabs>
        <w:ind w:left="1800" w:hanging="360"/>
      </w:pPr>
      <w:rPr>
        <w:rFonts w:ascii="Symbol" w:hAnsi="Symbol" w:hint="default"/>
      </w:rPr>
    </w:lvl>
    <w:lvl w:ilvl="3" w:tplc="45229F0A" w:tentative="1">
      <w:start w:val="1"/>
      <w:numFmt w:val="bullet"/>
      <w:lvlText w:val=""/>
      <w:lvlJc w:val="left"/>
      <w:pPr>
        <w:tabs>
          <w:tab w:val="num" w:pos="2520"/>
        </w:tabs>
        <w:ind w:left="2520" w:hanging="360"/>
      </w:pPr>
      <w:rPr>
        <w:rFonts w:ascii="Symbol" w:hAnsi="Symbol" w:hint="default"/>
      </w:rPr>
    </w:lvl>
    <w:lvl w:ilvl="4" w:tplc="D5C6A460" w:tentative="1">
      <w:start w:val="1"/>
      <w:numFmt w:val="bullet"/>
      <w:lvlText w:val=""/>
      <w:lvlJc w:val="left"/>
      <w:pPr>
        <w:tabs>
          <w:tab w:val="num" w:pos="3240"/>
        </w:tabs>
        <w:ind w:left="3240" w:hanging="360"/>
      </w:pPr>
      <w:rPr>
        <w:rFonts w:ascii="Symbol" w:hAnsi="Symbol" w:hint="default"/>
      </w:rPr>
    </w:lvl>
    <w:lvl w:ilvl="5" w:tplc="904E77C6" w:tentative="1">
      <w:start w:val="1"/>
      <w:numFmt w:val="bullet"/>
      <w:lvlText w:val=""/>
      <w:lvlJc w:val="left"/>
      <w:pPr>
        <w:tabs>
          <w:tab w:val="num" w:pos="3960"/>
        </w:tabs>
        <w:ind w:left="3960" w:hanging="360"/>
      </w:pPr>
      <w:rPr>
        <w:rFonts w:ascii="Symbol" w:hAnsi="Symbol" w:hint="default"/>
      </w:rPr>
    </w:lvl>
    <w:lvl w:ilvl="6" w:tplc="83B8A736" w:tentative="1">
      <w:start w:val="1"/>
      <w:numFmt w:val="bullet"/>
      <w:lvlText w:val=""/>
      <w:lvlJc w:val="left"/>
      <w:pPr>
        <w:tabs>
          <w:tab w:val="num" w:pos="4680"/>
        </w:tabs>
        <w:ind w:left="4680" w:hanging="360"/>
      </w:pPr>
      <w:rPr>
        <w:rFonts w:ascii="Symbol" w:hAnsi="Symbol" w:hint="default"/>
      </w:rPr>
    </w:lvl>
    <w:lvl w:ilvl="7" w:tplc="3458796C" w:tentative="1">
      <w:start w:val="1"/>
      <w:numFmt w:val="bullet"/>
      <w:lvlText w:val=""/>
      <w:lvlJc w:val="left"/>
      <w:pPr>
        <w:tabs>
          <w:tab w:val="num" w:pos="5400"/>
        </w:tabs>
        <w:ind w:left="5400" w:hanging="360"/>
      </w:pPr>
      <w:rPr>
        <w:rFonts w:ascii="Symbol" w:hAnsi="Symbol" w:hint="default"/>
      </w:rPr>
    </w:lvl>
    <w:lvl w:ilvl="8" w:tplc="93FA485C" w:tentative="1">
      <w:start w:val="1"/>
      <w:numFmt w:val="bullet"/>
      <w:lvlText w:val=""/>
      <w:lvlJc w:val="left"/>
      <w:pPr>
        <w:tabs>
          <w:tab w:val="num" w:pos="6120"/>
        </w:tabs>
        <w:ind w:left="6120" w:hanging="360"/>
      </w:pPr>
      <w:rPr>
        <w:rFonts w:ascii="Symbol" w:hAnsi="Symbol" w:hint="default"/>
      </w:rPr>
    </w:lvl>
  </w:abstractNum>
  <w:abstractNum w:abstractNumId="13" w15:restartNumberingAfterBreak="0">
    <w:nsid w:val="1E171746"/>
    <w:multiLevelType w:val="hybridMultilevel"/>
    <w:tmpl w:val="F8F2F1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AB4CC5"/>
    <w:multiLevelType w:val="hybridMultilevel"/>
    <w:tmpl w:val="3D184E56"/>
    <w:lvl w:ilvl="0" w:tplc="CA000D32">
      <w:start w:val="1"/>
      <w:numFmt w:val="bullet"/>
      <w:pStyle w:val="Bullets"/>
      <w:lvlText w:val=""/>
      <w:lvlJc w:val="left"/>
      <w:pPr>
        <w:tabs>
          <w:tab w:val="num" w:pos="216"/>
        </w:tabs>
        <w:ind w:left="432" w:hanging="216"/>
      </w:pPr>
      <w:rPr>
        <w:rFonts w:ascii="Symbol" w:hAnsi="Symbol" w:hint="default"/>
        <w:b w:val="0"/>
        <w:i w:val="0"/>
        <w:color w:val="808080"/>
        <w:sz w:val="12"/>
        <w:szCs w:val="12"/>
      </w:rPr>
    </w:lvl>
    <w:lvl w:ilvl="1" w:tplc="04090001">
      <w:start w:val="1"/>
      <w:numFmt w:val="bullet"/>
      <w:lvlText w:val=""/>
      <w:lvlJc w:val="left"/>
      <w:pPr>
        <w:tabs>
          <w:tab w:val="num" w:pos="1440"/>
        </w:tabs>
        <w:ind w:left="1440" w:hanging="360"/>
      </w:pPr>
      <w:rPr>
        <w:rFonts w:ascii="Symbol" w:hAnsi="Symbol" w:hint="default"/>
        <w:b w:val="0"/>
        <w:i w:val="0"/>
        <w:color w:val="808080"/>
        <w:sz w:val="12"/>
        <w:szCs w:val="1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556E28"/>
    <w:multiLevelType w:val="hybridMultilevel"/>
    <w:tmpl w:val="A13861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123A66"/>
    <w:multiLevelType w:val="hybridMultilevel"/>
    <w:tmpl w:val="138C6950"/>
    <w:lvl w:ilvl="0" w:tplc="52FC226C">
      <w:start w:val="1"/>
      <w:numFmt w:val="bullet"/>
      <w:lvlText w:val=""/>
      <w:lvlJc w:val="left"/>
      <w:pPr>
        <w:tabs>
          <w:tab w:val="num" w:pos="360"/>
        </w:tabs>
        <w:ind w:left="360" w:hanging="360"/>
      </w:pPr>
      <w:rPr>
        <w:rFonts w:ascii="Wingdings 3" w:hAnsi="Wingdings 3" w:hint="default"/>
        <w:color w:val="00000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CB0452"/>
    <w:multiLevelType w:val="multilevel"/>
    <w:tmpl w:val="EAEAB280"/>
    <w:lvl w:ilvl="0">
      <w:start w:val="1"/>
      <w:numFmt w:val="bullet"/>
      <w:lvlText w:val="●"/>
      <w:lvlJc w:val="left"/>
      <w:pPr>
        <w:ind w:left="1080" w:firstLine="1800"/>
      </w:pPr>
      <w:rPr>
        <w:rFonts w:ascii="Arial" w:eastAsia="Arial" w:hAnsi="Arial" w:cs="Arial"/>
      </w:r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18" w15:restartNumberingAfterBreak="0">
    <w:nsid w:val="23BB65C4"/>
    <w:multiLevelType w:val="hybridMultilevel"/>
    <w:tmpl w:val="A9349B02"/>
    <w:lvl w:ilvl="0" w:tplc="8532624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9025E7E"/>
    <w:multiLevelType w:val="hybridMultilevel"/>
    <w:tmpl w:val="A8BE20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19555F"/>
    <w:multiLevelType w:val="hybridMultilevel"/>
    <w:tmpl w:val="B2F0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FF1BC7"/>
    <w:multiLevelType w:val="hybridMultilevel"/>
    <w:tmpl w:val="DA68405C"/>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786"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311653C5"/>
    <w:multiLevelType w:val="hybridMultilevel"/>
    <w:tmpl w:val="65B2DB1C"/>
    <w:lvl w:ilvl="0" w:tplc="FDFE9728">
      <w:numFmt w:val="bullet"/>
      <w:lvlText w:val="-"/>
      <w:lvlJc w:val="left"/>
      <w:pPr>
        <w:ind w:left="720" w:hanging="360"/>
      </w:pPr>
      <w:rPr>
        <w:rFonts w:ascii="Cambria" w:eastAsia="Times New Roman"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4472C4" w:themeColor="accent1"/>
        <w:sz w:val="24"/>
      </w:rPr>
    </w:lvl>
    <w:lvl w:ilvl="1">
      <w:start w:val="1"/>
      <w:numFmt w:val="bullet"/>
      <w:lvlText w:val="o"/>
      <w:lvlJc w:val="left"/>
      <w:pPr>
        <w:ind w:left="720" w:hanging="360"/>
      </w:pPr>
      <w:rPr>
        <w:rFonts w:ascii="Courier New" w:hAnsi="Courier New" w:hint="default"/>
        <w:color w:val="4472C4" w:themeColor="accent1"/>
      </w:rPr>
    </w:lvl>
    <w:lvl w:ilvl="2">
      <w:start w:val="1"/>
      <w:numFmt w:val="bullet"/>
      <w:lvlText w:val=""/>
      <w:lvlJc w:val="left"/>
      <w:pPr>
        <w:ind w:left="1080" w:hanging="360"/>
      </w:pPr>
      <w:rPr>
        <w:rFonts w:ascii="Wingdings" w:hAnsi="Wingdings" w:hint="default"/>
        <w:color w:val="4472C4"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4" w15:restartNumberingAfterBreak="0">
    <w:nsid w:val="3A5510E1"/>
    <w:multiLevelType w:val="hybridMultilevel"/>
    <w:tmpl w:val="95D231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D273C7"/>
    <w:multiLevelType w:val="multilevel"/>
    <w:tmpl w:val="F8988F88"/>
    <w:lvl w:ilvl="0">
      <w:start w:val="1"/>
      <w:numFmt w:val="bullet"/>
      <w:lvlText w:val="●"/>
      <w:lvlJc w:val="left"/>
      <w:pPr>
        <w:ind w:left="687" w:firstLine="1047"/>
      </w:pPr>
      <w:rPr>
        <w:rFonts w:ascii="Arial" w:eastAsia="Arial" w:hAnsi="Arial" w:cs="Arial"/>
        <w:b w:val="0"/>
        <w:i w:val="0"/>
        <w:smallCaps w:val="0"/>
        <w:strike w:val="0"/>
        <w:color w:val="000000"/>
        <w:vertAlign w:val="baseline"/>
      </w:rPr>
    </w:lvl>
    <w:lvl w:ilvl="1">
      <w:start w:val="1"/>
      <w:numFmt w:val="bullet"/>
      <w:lvlText w:val="●"/>
      <w:lvlJc w:val="left"/>
      <w:pPr>
        <w:ind w:left="687" w:firstLine="1047"/>
      </w:pPr>
      <w:rPr>
        <w:rFonts w:ascii="Arial" w:eastAsia="Arial" w:hAnsi="Arial" w:cs="Arial"/>
        <w:b w:val="0"/>
        <w:i w:val="0"/>
        <w:smallCaps w:val="0"/>
        <w:strike w:val="0"/>
        <w:color w:val="000000"/>
        <w:vertAlign w:val="baseline"/>
      </w:rPr>
    </w:lvl>
    <w:lvl w:ilvl="2">
      <w:start w:val="1"/>
      <w:numFmt w:val="bullet"/>
      <w:lvlText w:val="●"/>
      <w:lvlJc w:val="left"/>
      <w:pPr>
        <w:ind w:left="694" w:firstLine="1126"/>
      </w:pPr>
      <w:rPr>
        <w:rFonts w:ascii="Arial" w:eastAsia="Arial" w:hAnsi="Arial" w:cs="Arial"/>
        <w:b w:val="0"/>
        <w:i w:val="0"/>
        <w:smallCaps w:val="0"/>
        <w:strike w:val="0"/>
        <w:color w:val="000000"/>
        <w:vertAlign w:val="baseline"/>
      </w:rPr>
    </w:lvl>
    <w:lvl w:ilvl="3">
      <w:start w:val="1"/>
      <w:numFmt w:val="bullet"/>
      <w:lvlText w:val="●"/>
      <w:lvlJc w:val="left"/>
      <w:pPr>
        <w:ind w:left="687" w:firstLine="1047"/>
      </w:pPr>
      <w:rPr>
        <w:rFonts w:ascii="Arial" w:eastAsia="Arial" w:hAnsi="Arial" w:cs="Arial"/>
        <w:b w:val="0"/>
        <w:i w:val="0"/>
        <w:smallCaps w:val="0"/>
        <w:strike w:val="0"/>
        <w:color w:val="000000"/>
        <w:vertAlign w:val="baseline"/>
      </w:rPr>
    </w:lvl>
    <w:lvl w:ilvl="4">
      <w:start w:val="1"/>
      <w:numFmt w:val="bullet"/>
      <w:lvlText w:val="●"/>
      <w:lvlJc w:val="left"/>
      <w:pPr>
        <w:ind w:left="687" w:firstLine="1047"/>
      </w:pPr>
      <w:rPr>
        <w:rFonts w:ascii="Arial" w:eastAsia="Arial" w:hAnsi="Arial" w:cs="Arial"/>
        <w:b w:val="0"/>
        <w:i w:val="0"/>
        <w:smallCaps w:val="0"/>
        <w:strike w:val="0"/>
        <w:color w:val="000000"/>
        <w:vertAlign w:val="baseline"/>
      </w:rPr>
    </w:lvl>
    <w:lvl w:ilvl="5">
      <w:start w:val="1"/>
      <w:numFmt w:val="bullet"/>
      <w:lvlText w:val="●"/>
      <w:lvlJc w:val="left"/>
      <w:pPr>
        <w:ind w:left="694" w:firstLine="1126"/>
      </w:pPr>
      <w:rPr>
        <w:rFonts w:ascii="Arial" w:eastAsia="Arial" w:hAnsi="Arial" w:cs="Arial"/>
        <w:b w:val="0"/>
        <w:i w:val="0"/>
        <w:smallCaps w:val="0"/>
        <w:strike w:val="0"/>
        <w:color w:val="000000"/>
        <w:vertAlign w:val="baseline"/>
      </w:rPr>
    </w:lvl>
    <w:lvl w:ilvl="6">
      <w:start w:val="1"/>
      <w:numFmt w:val="bullet"/>
      <w:lvlText w:val="●"/>
      <w:lvlJc w:val="left"/>
      <w:pPr>
        <w:ind w:left="687" w:firstLine="1047"/>
      </w:pPr>
      <w:rPr>
        <w:rFonts w:ascii="Arial" w:eastAsia="Arial" w:hAnsi="Arial" w:cs="Arial"/>
        <w:b w:val="0"/>
        <w:i w:val="0"/>
        <w:smallCaps w:val="0"/>
        <w:strike w:val="0"/>
        <w:color w:val="000000"/>
        <w:vertAlign w:val="baseline"/>
      </w:rPr>
    </w:lvl>
    <w:lvl w:ilvl="7">
      <w:start w:val="1"/>
      <w:numFmt w:val="bullet"/>
      <w:lvlText w:val="●"/>
      <w:lvlJc w:val="left"/>
      <w:pPr>
        <w:ind w:left="687" w:firstLine="1047"/>
      </w:pPr>
      <w:rPr>
        <w:rFonts w:ascii="Arial" w:eastAsia="Arial" w:hAnsi="Arial" w:cs="Arial"/>
        <w:b w:val="0"/>
        <w:i w:val="0"/>
        <w:smallCaps w:val="0"/>
        <w:strike w:val="0"/>
        <w:color w:val="000000"/>
        <w:vertAlign w:val="baseline"/>
      </w:rPr>
    </w:lvl>
    <w:lvl w:ilvl="8">
      <w:start w:val="1"/>
      <w:numFmt w:val="bullet"/>
      <w:lvlText w:val="●"/>
      <w:lvlJc w:val="left"/>
      <w:pPr>
        <w:ind w:left="694" w:firstLine="1126"/>
      </w:pPr>
      <w:rPr>
        <w:rFonts w:ascii="Arial" w:eastAsia="Arial" w:hAnsi="Arial" w:cs="Arial"/>
        <w:b w:val="0"/>
        <w:i w:val="0"/>
        <w:smallCaps w:val="0"/>
        <w:strike w:val="0"/>
        <w:color w:val="000000"/>
        <w:vertAlign w:val="baseline"/>
      </w:rPr>
    </w:lvl>
  </w:abstractNum>
  <w:abstractNum w:abstractNumId="26" w15:restartNumberingAfterBreak="0">
    <w:nsid w:val="3ED81DB4"/>
    <w:multiLevelType w:val="hybridMultilevel"/>
    <w:tmpl w:val="692E6A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06E0B5D"/>
    <w:multiLevelType w:val="hybridMultilevel"/>
    <w:tmpl w:val="3930492C"/>
    <w:lvl w:ilvl="0" w:tplc="EB000280">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373272"/>
    <w:multiLevelType w:val="hybridMultilevel"/>
    <w:tmpl w:val="F0129D20"/>
    <w:lvl w:ilvl="0" w:tplc="F2A69016">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3616FB4"/>
    <w:multiLevelType w:val="hybridMultilevel"/>
    <w:tmpl w:val="66F8C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5A43AA2"/>
    <w:multiLevelType w:val="hybridMultilevel"/>
    <w:tmpl w:val="45182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0B4332"/>
    <w:multiLevelType w:val="hybridMultilevel"/>
    <w:tmpl w:val="134A4A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D567CF5"/>
    <w:multiLevelType w:val="hybridMultilevel"/>
    <w:tmpl w:val="C2EA0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DEB38C3"/>
    <w:multiLevelType w:val="hybridMultilevel"/>
    <w:tmpl w:val="54DAA1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A0649"/>
    <w:multiLevelType w:val="hybridMultilevel"/>
    <w:tmpl w:val="5066C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21345D7"/>
    <w:multiLevelType w:val="hybridMultilevel"/>
    <w:tmpl w:val="3BC46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37" w15:restartNumberingAfterBreak="0">
    <w:nsid w:val="6C0672E8"/>
    <w:multiLevelType w:val="hybridMultilevel"/>
    <w:tmpl w:val="9654C3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1818EE"/>
    <w:multiLevelType w:val="hybridMultilevel"/>
    <w:tmpl w:val="568002EC"/>
    <w:lvl w:ilvl="0" w:tplc="6250F20E">
      <w:start w:val="1"/>
      <w:numFmt w:val="bullet"/>
      <w:lvlText w:val="•"/>
      <w:lvlJc w:val="left"/>
      <w:pPr>
        <w:tabs>
          <w:tab w:val="num" w:pos="720"/>
        </w:tabs>
        <w:ind w:left="720" w:hanging="360"/>
      </w:pPr>
      <w:rPr>
        <w:rFonts w:ascii="Arial" w:hAnsi="Arial" w:cs="Times New Roman" w:hint="default"/>
      </w:rPr>
    </w:lvl>
    <w:lvl w:ilvl="1" w:tplc="952EA092">
      <w:start w:val="1"/>
      <w:numFmt w:val="bullet"/>
      <w:lvlText w:val="•"/>
      <w:lvlJc w:val="left"/>
      <w:pPr>
        <w:tabs>
          <w:tab w:val="num" w:pos="1440"/>
        </w:tabs>
        <w:ind w:left="1440" w:hanging="360"/>
      </w:pPr>
      <w:rPr>
        <w:rFonts w:ascii="Arial" w:hAnsi="Arial" w:cs="Times New Roman" w:hint="default"/>
      </w:rPr>
    </w:lvl>
    <w:lvl w:ilvl="2" w:tplc="88CA12A0">
      <w:start w:val="1"/>
      <w:numFmt w:val="bullet"/>
      <w:lvlText w:val="•"/>
      <w:lvlJc w:val="left"/>
      <w:pPr>
        <w:tabs>
          <w:tab w:val="num" w:pos="2160"/>
        </w:tabs>
        <w:ind w:left="2160" w:hanging="360"/>
      </w:pPr>
      <w:rPr>
        <w:rFonts w:ascii="Arial" w:hAnsi="Arial" w:cs="Times New Roman" w:hint="default"/>
      </w:rPr>
    </w:lvl>
    <w:lvl w:ilvl="3" w:tplc="F79E043A">
      <w:start w:val="1"/>
      <w:numFmt w:val="bullet"/>
      <w:lvlText w:val="•"/>
      <w:lvlJc w:val="left"/>
      <w:pPr>
        <w:tabs>
          <w:tab w:val="num" w:pos="2880"/>
        </w:tabs>
        <w:ind w:left="2880" w:hanging="360"/>
      </w:pPr>
      <w:rPr>
        <w:rFonts w:ascii="Arial" w:hAnsi="Arial" w:cs="Times New Roman" w:hint="default"/>
      </w:rPr>
    </w:lvl>
    <w:lvl w:ilvl="4" w:tplc="9AB4947A">
      <w:start w:val="1"/>
      <w:numFmt w:val="bullet"/>
      <w:lvlText w:val="•"/>
      <w:lvlJc w:val="left"/>
      <w:pPr>
        <w:tabs>
          <w:tab w:val="num" w:pos="3600"/>
        </w:tabs>
        <w:ind w:left="3600" w:hanging="360"/>
      </w:pPr>
      <w:rPr>
        <w:rFonts w:ascii="Arial" w:hAnsi="Arial" w:cs="Times New Roman" w:hint="default"/>
      </w:rPr>
    </w:lvl>
    <w:lvl w:ilvl="5" w:tplc="A0F4339E">
      <w:start w:val="1"/>
      <w:numFmt w:val="bullet"/>
      <w:lvlText w:val="•"/>
      <w:lvlJc w:val="left"/>
      <w:pPr>
        <w:tabs>
          <w:tab w:val="num" w:pos="4320"/>
        </w:tabs>
        <w:ind w:left="4320" w:hanging="360"/>
      </w:pPr>
      <w:rPr>
        <w:rFonts w:ascii="Arial" w:hAnsi="Arial" w:cs="Times New Roman" w:hint="default"/>
      </w:rPr>
    </w:lvl>
    <w:lvl w:ilvl="6" w:tplc="A15CCFBE">
      <w:start w:val="1"/>
      <w:numFmt w:val="bullet"/>
      <w:lvlText w:val="•"/>
      <w:lvlJc w:val="left"/>
      <w:pPr>
        <w:tabs>
          <w:tab w:val="num" w:pos="5040"/>
        </w:tabs>
        <w:ind w:left="5040" w:hanging="360"/>
      </w:pPr>
      <w:rPr>
        <w:rFonts w:ascii="Arial" w:hAnsi="Arial" w:cs="Times New Roman" w:hint="default"/>
      </w:rPr>
    </w:lvl>
    <w:lvl w:ilvl="7" w:tplc="29367C7C">
      <w:start w:val="1"/>
      <w:numFmt w:val="bullet"/>
      <w:lvlText w:val="•"/>
      <w:lvlJc w:val="left"/>
      <w:pPr>
        <w:tabs>
          <w:tab w:val="num" w:pos="5760"/>
        </w:tabs>
        <w:ind w:left="5760" w:hanging="360"/>
      </w:pPr>
      <w:rPr>
        <w:rFonts w:ascii="Arial" w:hAnsi="Arial" w:cs="Times New Roman" w:hint="default"/>
      </w:rPr>
    </w:lvl>
    <w:lvl w:ilvl="8" w:tplc="23A28414">
      <w:start w:val="1"/>
      <w:numFmt w:val="bullet"/>
      <w:lvlText w:val="•"/>
      <w:lvlJc w:val="left"/>
      <w:pPr>
        <w:tabs>
          <w:tab w:val="num" w:pos="6480"/>
        </w:tabs>
        <w:ind w:left="6480" w:hanging="360"/>
      </w:pPr>
      <w:rPr>
        <w:rFonts w:ascii="Arial" w:hAnsi="Arial" w:cs="Times New Roman" w:hint="default"/>
      </w:rPr>
    </w:lvl>
  </w:abstractNum>
  <w:num w:numId="1" w16cid:durableId="409281201">
    <w:abstractNumId w:val="14"/>
  </w:num>
  <w:num w:numId="2" w16cid:durableId="1479691952">
    <w:abstractNumId w:val="36"/>
  </w:num>
  <w:num w:numId="3" w16cid:durableId="791706492">
    <w:abstractNumId w:val="34"/>
  </w:num>
  <w:num w:numId="4" w16cid:durableId="1103257614">
    <w:abstractNumId w:val="37"/>
  </w:num>
  <w:num w:numId="5" w16cid:durableId="1609048826">
    <w:abstractNumId w:val="35"/>
  </w:num>
  <w:num w:numId="6" w16cid:durableId="211216509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3889599">
    <w:abstractNumId w:val="32"/>
  </w:num>
  <w:num w:numId="8" w16cid:durableId="1556622343">
    <w:abstractNumId w:val="20"/>
  </w:num>
  <w:num w:numId="9" w16cid:durableId="1660111136">
    <w:abstractNumId w:val="27"/>
  </w:num>
  <w:num w:numId="10" w16cid:durableId="1620793705">
    <w:abstractNumId w:val="9"/>
  </w:num>
  <w:num w:numId="11" w16cid:durableId="361367386">
    <w:abstractNumId w:val="13"/>
  </w:num>
  <w:num w:numId="12" w16cid:durableId="59712067">
    <w:abstractNumId w:val="11"/>
  </w:num>
  <w:num w:numId="13" w16cid:durableId="1892838048">
    <w:abstractNumId w:val="16"/>
  </w:num>
  <w:num w:numId="14" w16cid:durableId="99958276">
    <w:abstractNumId w:val="33"/>
  </w:num>
  <w:num w:numId="15" w16cid:durableId="826243395">
    <w:abstractNumId w:val="15"/>
  </w:num>
  <w:num w:numId="16" w16cid:durableId="854730955">
    <w:abstractNumId w:val="22"/>
  </w:num>
  <w:num w:numId="17" w16cid:durableId="1661616911">
    <w:abstractNumId w:val="18"/>
  </w:num>
  <w:num w:numId="18" w16cid:durableId="1489054125">
    <w:abstractNumId w:val="21"/>
  </w:num>
  <w:num w:numId="19" w16cid:durableId="798885145">
    <w:abstractNumId w:val="10"/>
  </w:num>
  <w:num w:numId="20" w16cid:durableId="133717987">
    <w:abstractNumId w:val="25"/>
  </w:num>
  <w:num w:numId="21" w16cid:durableId="776603645">
    <w:abstractNumId w:val="24"/>
  </w:num>
  <w:num w:numId="22" w16cid:durableId="1259633550">
    <w:abstractNumId w:val="28"/>
  </w:num>
  <w:num w:numId="23" w16cid:durableId="296226419">
    <w:abstractNumId w:val="17"/>
  </w:num>
  <w:num w:numId="24" w16cid:durableId="1231384581">
    <w:abstractNumId w:val="29"/>
  </w:num>
  <w:num w:numId="25" w16cid:durableId="839469965">
    <w:abstractNumId w:val="38"/>
  </w:num>
  <w:num w:numId="26" w16cid:durableId="1587688348">
    <w:abstractNumId w:val="30"/>
  </w:num>
  <w:num w:numId="27" w16cid:durableId="2129079763">
    <w:abstractNumId w:val="23"/>
  </w:num>
  <w:num w:numId="28" w16cid:durableId="20200359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4823519">
    <w:abstractNumId w:val="19"/>
  </w:num>
  <w:num w:numId="30" w16cid:durableId="72628902">
    <w:abstractNumId w:val="12"/>
  </w:num>
  <w:num w:numId="31" w16cid:durableId="1281183537">
    <w:abstractNumId w:val="31"/>
  </w:num>
  <w:num w:numId="32" w16cid:durableId="1376850646">
    <w:abstractNumId w:val="26"/>
  </w:num>
  <w:num w:numId="33" w16cid:durableId="25467559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e0NLCwNDA3N7IEIiUdpeDU4uLM/DyQAsNaADGgZVEsAAAA"/>
  </w:docVars>
  <w:rsids>
    <w:rsidRoot w:val="00260C35"/>
    <w:rsid w:val="000006BC"/>
    <w:rsid w:val="00000783"/>
    <w:rsid w:val="000008D7"/>
    <w:rsid w:val="00000EFF"/>
    <w:rsid w:val="000018E3"/>
    <w:rsid w:val="00001F29"/>
    <w:rsid w:val="00002042"/>
    <w:rsid w:val="000022FB"/>
    <w:rsid w:val="00002AD6"/>
    <w:rsid w:val="0000307C"/>
    <w:rsid w:val="000033BE"/>
    <w:rsid w:val="00003600"/>
    <w:rsid w:val="00004208"/>
    <w:rsid w:val="00004258"/>
    <w:rsid w:val="000042A4"/>
    <w:rsid w:val="00004EE1"/>
    <w:rsid w:val="00005319"/>
    <w:rsid w:val="0000597E"/>
    <w:rsid w:val="00005C9E"/>
    <w:rsid w:val="000060AB"/>
    <w:rsid w:val="00006421"/>
    <w:rsid w:val="00006AA3"/>
    <w:rsid w:val="0000733E"/>
    <w:rsid w:val="0000734B"/>
    <w:rsid w:val="00011785"/>
    <w:rsid w:val="000120E9"/>
    <w:rsid w:val="00012363"/>
    <w:rsid w:val="00012C8C"/>
    <w:rsid w:val="00012DA1"/>
    <w:rsid w:val="00012DC3"/>
    <w:rsid w:val="00012EDD"/>
    <w:rsid w:val="000131C1"/>
    <w:rsid w:val="000134EC"/>
    <w:rsid w:val="000134F9"/>
    <w:rsid w:val="00013A52"/>
    <w:rsid w:val="000140EF"/>
    <w:rsid w:val="000140F8"/>
    <w:rsid w:val="00014AEF"/>
    <w:rsid w:val="00017131"/>
    <w:rsid w:val="00020E6E"/>
    <w:rsid w:val="000215CE"/>
    <w:rsid w:val="00021626"/>
    <w:rsid w:val="000236F0"/>
    <w:rsid w:val="0002390B"/>
    <w:rsid w:val="000247AB"/>
    <w:rsid w:val="0002547B"/>
    <w:rsid w:val="00025B00"/>
    <w:rsid w:val="00025D7B"/>
    <w:rsid w:val="00025FE2"/>
    <w:rsid w:val="00026950"/>
    <w:rsid w:val="00026C4C"/>
    <w:rsid w:val="00026F21"/>
    <w:rsid w:val="00030CD7"/>
    <w:rsid w:val="00030E8D"/>
    <w:rsid w:val="000312D1"/>
    <w:rsid w:val="000315D2"/>
    <w:rsid w:val="00031700"/>
    <w:rsid w:val="00031783"/>
    <w:rsid w:val="00031B96"/>
    <w:rsid w:val="00031E06"/>
    <w:rsid w:val="00032054"/>
    <w:rsid w:val="000325DF"/>
    <w:rsid w:val="0003296C"/>
    <w:rsid w:val="000335D7"/>
    <w:rsid w:val="00034594"/>
    <w:rsid w:val="00034CEB"/>
    <w:rsid w:val="00034D19"/>
    <w:rsid w:val="000357BD"/>
    <w:rsid w:val="00035999"/>
    <w:rsid w:val="00035D14"/>
    <w:rsid w:val="000363A4"/>
    <w:rsid w:val="00036F6C"/>
    <w:rsid w:val="00037122"/>
    <w:rsid w:val="00037246"/>
    <w:rsid w:val="000373A2"/>
    <w:rsid w:val="0003792F"/>
    <w:rsid w:val="00037955"/>
    <w:rsid w:val="00037ED8"/>
    <w:rsid w:val="00037FCF"/>
    <w:rsid w:val="00040EB2"/>
    <w:rsid w:val="00041C7A"/>
    <w:rsid w:val="00041E36"/>
    <w:rsid w:val="000426A0"/>
    <w:rsid w:val="000427A8"/>
    <w:rsid w:val="000431D8"/>
    <w:rsid w:val="00043B25"/>
    <w:rsid w:val="00043D7C"/>
    <w:rsid w:val="00044AB0"/>
    <w:rsid w:val="0004626C"/>
    <w:rsid w:val="000462BE"/>
    <w:rsid w:val="000462CC"/>
    <w:rsid w:val="0004630A"/>
    <w:rsid w:val="00046A64"/>
    <w:rsid w:val="00047025"/>
    <w:rsid w:val="00047136"/>
    <w:rsid w:val="000475AB"/>
    <w:rsid w:val="000479F9"/>
    <w:rsid w:val="00047E94"/>
    <w:rsid w:val="000500FF"/>
    <w:rsid w:val="00050D4F"/>
    <w:rsid w:val="00050D81"/>
    <w:rsid w:val="00051467"/>
    <w:rsid w:val="00051611"/>
    <w:rsid w:val="000519B4"/>
    <w:rsid w:val="00051BBD"/>
    <w:rsid w:val="00051E87"/>
    <w:rsid w:val="00052304"/>
    <w:rsid w:val="00052C45"/>
    <w:rsid w:val="00052DEB"/>
    <w:rsid w:val="00052F9C"/>
    <w:rsid w:val="0005365C"/>
    <w:rsid w:val="00053700"/>
    <w:rsid w:val="00054B37"/>
    <w:rsid w:val="0005528C"/>
    <w:rsid w:val="00056A60"/>
    <w:rsid w:val="0005706F"/>
    <w:rsid w:val="0006097E"/>
    <w:rsid w:val="00060B53"/>
    <w:rsid w:val="00060EC3"/>
    <w:rsid w:val="00061E42"/>
    <w:rsid w:val="00061ECB"/>
    <w:rsid w:val="00062E79"/>
    <w:rsid w:val="00063D2A"/>
    <w:rsid w:val="000640F2"/>
    <w:rsid w:val="000643D9"/>
    <w:rsid w:val="00064E96"/>
    <w:rsid w:val="0006583B"/>
    <w:rsid w:val="000661DE"/>
    <w:rsid w:val="0006684A"/>
    <w:rsid w:val="000668B5"/>
    <w:rsid w:val="000677CF"/>
    <w:rsid w:val="00070571"/>
    <w:rsid w:val="00072E0A"/>
    <w:rsid w:val="00073D54"/>
    <w:rsid w:val="0007441D"/>
    <w:rsid w:val="0007587C"/>
    <w:rsid w:val="000760F3"/>
    <w:rsid w:val="000765B1"/>
    <w:rsid w:val="00076AF5"/>
    <w:rsid w:val="0007705D"/>
    <w:rsid w:val="000770BE"/>
    <w:rsid w:val="00077259"/>
    <w:rsid w:val="000774C9"/>
    <w:rsid w:val="00077E47"/>
    <w:rsid w:val="00080098"/>
    <w:rsid w:val="00082A9F"/>
    <w:rsid w:val="00082CB1"/>
    <w:rsid w:val="00084175"/>
    <w:rsid w:val="00084365"/>
    <w:rsid w:val="00084796"/>
    <w:rsid w:val="00085000"/>
    <w:rsid w:val="000852DD"/>
    <w:rsid w:val="00085DB9"/>
    <w:rsid w:val="000864BC"/>
    <w:rsid w:val="000866EB"/>
    <w:rsid w:val="0008721E"/>
    <w:rsid w:val="00087B93"/>
    <w:rsid w:val="00087DA2"/>
    <w:rsid w:val="000901C7"/>
    <w:rsid w:val="000902EB"/>
    <w:rsid w:val="00090B26"/>
    <w:rsid w:val="00090FC3"/>
    <w:rsid w:val="00091514"/>
    <w:rsid w:val="000915B4"/>
    <w:rsid w:val="00091CF0"/>
    <w:rsid w:val="000925D8"/>
    <w:rsid w:val="00092962"/>
    <w:rsid w:val="00093AE4"/>
    <w:rsid w:val="000955D7"/>
    <w:rsid w:val="00095FD4"/>
    <w:rsid w:val="0009656C"/>
    <w:rsid w:val="000973BD"/>
    <w:rsid w:val="000A12C6"/>
    <w:rsid w:val="000A1474"/>
    <w:rsid w:val="000A15F3"/>
    <w:rsid w:val="000A1815"/>
    <w:rsid w:val="000A1A11"/>
    <w:rsid w:val="000A1E52"/>
    <w:rsid w:val="000A2052"/>
    <w:rsid w:val="000A22B3"/>
    <w:rsid w:val="000A297C"/>
    <w:rsid w:val="000A2DD8"/>
    <w:rsid w:val="000A3A13"/>
    <w:rsid w:val="000A42AA"/>
    <w:rsid w:val="000A451C"/>
    <w:rsid w:val="000A46EB"/>
    <w:rsid w:val="000A53B4"/>
    <w:rsid w:val="000A5545"/>
    <w:rsid w:val="000A55A1"/>
    <w:rsid w:val="000A57CD"/>
    <w:rsid w:val="000A5AEB"/>
    <w:rsid w:val="000A6014"/>
    <w:rsid w:val="000A626A"/>
    <w:rsid w:val="000A654D"/>
    <w:rsid w:val="000A694F"/>
    <w:rsid w:val="000A79BC"/>
    <w:rsid w:val="000A7EB5"/>
    <w:rsid w:val="000B0403"/>
    <w:rsid w:val="000B0671"/>
    <w:rsid w:val="000B0EC8"/>
    <w:rsid w:val="000B0F57"/>
    <w:rsid w:val="000B39B7"/>
    <w:rsid w:val="000B3E47"/>
    <w:rsid w:val="000B4A12"/>
    <w:rsid w:val="000B57B9"/>
    <w:rsid w:val="000B5993"/>
    <w:rsid w:val="000B65AF"/>
    <w:rsid w:val="000B7AD0"/>
    <w:rsid w:val="000C074D"/>
    <w:rsid w:val="000C0D0E"/>
    <w:rsid w:val="000C1051"/>
    <w:rsid w:val="000C217B"/>
    <w:rsid w:val="000C2513"/>
    <w:rsid w:val="000C2D88"/>
    <w:rsid w:val="000C2FAE"/>
    <w:rsid w:val="000C3080"/>
    <w:rsid w:val="000C31A2"/>
    <w:rsid w:val="000C4A64"/>
    <w:rsid w:val="000C5CAA"/>
    <w:rsid w:val="000C6819"/>
    <w:rsid w:val="000C6FAF"/>
    <w:rsid w:val="000C7A04"/>
    <w:rsid w:val="000D0558"/>
    <w:rsid w:val="000D0DB7"/>
    <w:rsid w:val="000D1ABD"/>
    <w:rsid w:val="000D1B92"/>
    <w:rsid w:val="000D1F54"/>
    <w:rsid w:val="000D2AFF"/>
    <w:rsid w:val="000D3506"/>
    <w:rsid w:val="000D3F2F"/>
    <w:rsid w:val="000D3F6E"/>
    <w:rsid w:val="000D51E3"/>
    <w:rsid w:val="000D55CA"/>
    <w:rsid w:val="000D5608"/>
    <w:rsid w:val="000D5B01"/>
    <w:rsid w:val="000D643F"/>
    <w:rsid w:val="000D65B0"/>
    <w:rsid w:val="000D68F5"/>
    <w:rsid w:val="000D6BE4"/>
    <w:rsid w:val="000D7490"/>
    <w:rsid w:val="000E1374"/>
    <w:rsid w:val="000E18B9"/>
    <w:rsid w:val="000E18D1"/>
    <w:rsid w:val="000E1E9B"/>
    <w:rsid w:val="000E20C2"/>
    <w:rsid w:val="000E21A0"/>
    <w:rsid w:val="000E2F08"/>
    <w:rsid w:val="000E49D1"/>
    <w:rsid w:val="000E517E"/>
    <w:rsid w:val="000E5CA9"/>
    <w:rsid w:val="000E70FC"/>
    <w:rsid w:val="000E748E"/>
    <w:rsid w:val="000E78A6"/>
    <w:rsid w:val="000E7DC8"/>
    <w:rsid w:val="000F059E"/>
    <w:rsid w:val="000F061C"/>
    <w:rsid w:val="000F0703"/>
    <w:rsid w:val="000F09F2"/>
    <w:rsid w:val="000F1ADE"/>
    <w:rsid w:val="000F27C5"/>
    <w:rsid w:val="000F3EAF"/>
    <w:rsid w:val="000F4542"/>
    <w:rsid w:val="000F4ABA"/>
    <w:rsid w:val="000F4AE8"/>
    <w:rsid w:val="000F5DBF"/>
    <w:rsid w:val="000F6091"/>
    <w:rsid w:val="000F6724"/>
    <w:rsid w:val="000F77C6"/>
    <w:rsid w:val="001005AB"/>
    <w:rsid w:val="00102A90"/>
    <w:rsid w:val="0010306D"/>
    <w:rsid w:val="0010309A"/>
    <w:rsid w:val="001036E2"/>
    <w:rsid w:val="00103BEB"/>
    <w:rsid w:val="0010474F"/>
    <w:rsid w:val="00105770"/>
    <w:rsid w:val="00106F36"/>
    <w:rsid w:val="00106FE6"/>
    <w:rsid w:val="001070D0"/>
    <w:rsid w:val="001072EC"/>
    <w:rsid w:val="0010731B"/>
    <w:rsid w:val="00107A3D"/>
    <w:rsid w:val="00107FE3"/>
    <w:rsid w:val="00110E27"/>
    <w:rsid w:val="0011153A"/>
    <w:rsid w:val="00111DC4"/>
    <w:rsid w:val="0011238D"/>
    <w:rsid w:val="001127C8"/>
    <w:rsid w:val="001137ED"/>
    <w:rsid w:val="00114BAC"/>
    <w:rsid w:val="00114D12"/>
    <w:rsid w:val="00115731"/>
    <w:rsid w:val="001158B1"/>
    <w:rsid w:val="00115B9A"/>
    <w:rsid w:val="001200B6"/>
    <w:rsid w:val="00120655"/>
    <w:rsid w:val="00121113"/>
    <w:rsid w:val="001213B1"/>
    <w:rsid w:val="001213C2"/>
    <w:rsid w:val="0012297A"/>
    <w:rsid w:val="001230FB"/>
    <w:rsid w:val="00123584"/>
    <w:rsid w:val="0012391E"/>
    <w:rsid w:val="00123D5C"/>
    <w:rsid w:val="001242F4"/>
    <w:rsid w:val="00124B5B"/>
    <w:rsid w:val="0012536E"/>
    <w:rsid w:val="00125EFD"/>
    <w:rsid w:val="00126744"/>
    <w:rsid w:val="00126D9D"/>
    <w:rsid w:val="00127C65"/>
    <w:rsid w:val="00130111"/>
    <w:rsid w:val="00130130"/>
    <w:rsid w:val="00130C51"/>
    <w:rsid w:val="00131649"/>
    <w:rsid w:val="001316C7"/>
    <w:rsid w:val="00131D54"/>
    <w:rsid w:val="00131E7D"/>
    <w:rsid w:val="001333CA"/>
    <w:rsid w:val="00134B4F"/>
    <w:rsid w:val="00135029"/>
    <w:rsid w:val="001351EB"/>
    <w:rsid w:val="00135271"/>
    <w:rsid w:val="00135DD0"/>
    <w:rsid w:val="00135ED3"/>
    <w:rsid w:val="00136AF8"/>
    <w:rsid w:val="00136D60"/>
    <w:rsid w:val="00136D75"/>
    <w:rsid w:val="00137438"/>
    <w:rsid w:val="00137DB5"/>
    <w:rsid w:val="0014121C"/>
    <w:rsid w:val="001419E9"/>
    <w:rsid w:val="00141DC3"/>
    <w:rsid w:val="001420A9"/>
    <w:rsid w:val="001424E9"/>
    <w:rsid w:val="00142DB3"/>
    <w:rsid w:val="001431DE"/>
    <w:rsid w:val="00143249"/>
    <w:rsid w:val="001439D1"/>
    <w:rsid w:val="00143D58"/>
    <w:rsid w:val="001446F0"/>
    <w:rsid w:val="00144805"/>
    <w:rsid w:val="00144E2C"/>
    <w:rsid w:val="0014528F"/>
    <w:rsid w:val="001465C1"/>
    <w:rsid w:val="00146C6A"/>
    <w:rsid w:val="0014729D"/>
    <w:rsid w:val="00150717"/>
    <w:rsid w:val="00151380"/>
    <w:rsid w:val="001548CE"/>
    <w:rsid w:val="0015534B"/>
    <w:rsid w:val="0015728B"/>
    <w:rsid w:val="00160879"/>
    <w:rsid w:val="00160AD5"/>
    <w:rsid w:val="00161241"/>
    <w:rsid w:val="001621A6"/>
    <w:rsid w:val="00163229"/>
    <w:rsid w:val="0016333C"/>
    <w:rsid w:val="001633B2"/>
    <w:rsid w:val="0016384D"/>
    <w:rsid w:val="00163B35"/>
    <w:rsid w:val="001645E5"/>
    <w:rsid w:val="001647D9"/>
    <w:rsid w:val="001650D1"/>
    <w:rsid w:val="001652A4"/>
    <w:rsid w:val="001652C0"/>
    <w:rsid w:val="00165C89"/>
    <w:rsid w:val="0016651A"/>
    <w:rsid w:val="00166726"/>
    <w:rsid w:val="00166C37"/>
    <w:rsid w:val="00166DC4"/>
    <w:rsid w:val="0016707B"/>
    <w:rsid w:val="0017089D"/>
    <w:rsid w:val="00171E1F"/>
    <w:rsid w:val="00172046"/>
    <w:rsid w:val="001723C9"/>
    <w:rsid w:val="00173278"/>
    <w:rsid w:val="001735ED"/>
    <w:rsid w:val="00173ABA"/>
    <w:rsid w:val="00174231"/>
    <w:rsid w:val="00174E47"/>
    <w:rsid w:val="00175793"/>
    <w:rsid w:val="0017595A"/>
    <w:rsid w:val="00175B13"/>
    <w:rsid w:val="00176836"/>
    <w:rsid w:val="00176B9A"/>
    <w:rsid w:val="00177099"/>
    <w:rsid w:val="001770BF"/>
    <w:rsid w:val="001774A1"/>
    <w:rsid w:val="00177960"/>
    <w:rsid w:val="00177B41"/>
    <w:rsid w:val="0018010B"/>
    <w:rsid w:val="001802D7"/>
    <w:rsid w:val="0018171B"/>
    <w:rsid w:val="001820DA"/>
    <w:rsid w:val="0018278E"/>
    <w:rsid w:val="001828F9"/>
    <w:rsid w:val="0018375E"/>
    <w:rsid w:val="00184863"/>
    <w:rsid w:val="00184D4F"/>
    <w:rsid w:val="00185FD8"/>
    <w:rsid w:val="00186E4D"/>
    <w:rsid w:val="00187B1F"/>
    <w:rsid w:val="001904BB"/>
    <w:rsid w:val="00191A04"/>
    <w:rsid w:val="00191DE9"/>
    <w:rsid w:val="00192B1D"/>
    <w:rsid w:val="001940E8"/>
    <w:rsid w:val="001956F1"/>
    <w:rsid w:val="00195E14"/>
    <w:rsid w:val="00196419"/>
    <w:rsid w:val="001969AB"/>
    <w:rsid w:val="0019730D"/>
    <w:rsid w:val="0019783A"/>
    <w:rsid w:val="001A0330"/>
    <w:rsid w:val="001A03D5"/>
    <w:rsid w:val="001A0C08"/>
    <w:rsid w:val="001A14DD"/>
    <w:rsid w:val="001A1741"/>
    <w:rsid w:val="001A186C"/>
    <w:rsid w:val="001A1C27"/>
    <w:rsid w:val="001A20AF"/>
    <w:rsid w:val="001A22C6"/>
    <w:rsid w:val="001A4F63"/>
    <w:rsid w:val="001A5FF7"/>
    <w:rsid w:val="001A64F7"/>
    <w:rsid w:val="001A65B2"/>
    <w:rsid w:val="001A6BA9"/>
    <w:rsid w:val="001A6D62"/>
    <w:rsid w:val="001A7014"/>
    <w:rsid w:val="001A7055"/>
    <w:rsid w:val="001B0303"/>
    <w:rsid w:val="001B037D"/>
    <w:rsid w:val="001B0798"/>
    <w:rsid w:val="001B10B6"/>
    <w:rsid w:val="001B12F8"/>
    <w:rsid w:val="001B1308"/>
    <w:rsid w:val="001B1B7F"/>
    <w:rsid w:val="001B200F"/>
    <w:rsid w:val="001B25F8"/>
    <w:rsid w:val="001B2755"/>
    <w:rsid w:val="001B28B0"/>
    <w:rsid w:val="001B2D6A"/>
    <w:rsid w:val="001B3C1D"/>
    <w:rsid w:val="001B4914"/>
    <w:rsid w:val="001B5594"/>
    <w:rsid w:val="001B55F6"/>
    <w:rsid w:val="001B562F"/>
    <w:rsid w:val="001B5C6B"/>
    <w:rsid w:val="001B6864"/>
    <w:rsid w:val="001B7222"/>
    <w:rsid w:val="001C03B8"/>
    <w:rsid w:val="001C08FF"/>
    <w:rsid w:val="001C1074"/>
    <w:rsid w:val="001C1DE7"/>
    <w:rsid w:val="001C1F6B"/>
    <w:rsid w:val="001C231B"/>
    <w:rsid w:val="001C3BAC"/>
    <w:rsid w:val="001C3F4B"/>
    <w:rsid w:val="001C4D84"/>
    <w:rsid w:val="001C6200"/>
    <w:rsid w:val="001C6D97"/>
    <w:rsid w:val="001C73F8"/>
    <w:rsid w:val="001C7506"/>
    <w:rsid w:val="001C761F"/>
    <w:rsid w:val="001C7669"/>
    <w:rsid w:val="001C7EBB"/>
    <w:rsid w:val="001D0625"/>
    <w:rsid w:val="001D07C8"/>
    <w:rsid w:val="001D0CE4"/>
    <w:rsid w:val="001D1172"/>
    <w:rsid w:val="001D15AE"/>
    <w:rsid w:val="001D1E78"/>
    <w:rsid w:val="001D2D4E"/>
    <w:rsid w:val="001D2FBB"/>
    <w:rsid w:val="001D3478"/>
    <w:rsid w:val="001D6054"/>
    <w:rsid w:val="001D606D"/>
    <w:rsid w:val="001E0145"/>
    <w:rsid w:val="001E08CC"/>
    <w:rsid w:val="001E109C"/>
    <w:rsid w:val="001E1D4B"/>
    <w:rsid w:val="001E20B5"/>
    <w:rsid w:val="001E287C"/>
    <w:rsid w:val="001E2BB2"/>
    <w:rsid w:val="001E2E2A"/>
    <w:rsid w:val="001E31A0"/>
    <w:rsid w:val="001E3FF1"/>
    <w:rsid w:val="001E44C6"/>
    <w:rsid w:val="001E4976"/>
    <w:rsid w:val="001E5334"/>
    <w:rsid w:val="001E5948"/>
    <w:rsid w:val="001E61E1"/>
    <w:rsid w:val="001E63CB"/>
    <w:rsid w:val="001E70A8"/>
    <w:rsid w:val="001E71A4"/>
    <w:rsid w:val="001E7515"/>
    <w:rsid w:val="001E7967"/>
    <w:rsid w:val="001E7B53"/>
    <w:rsid w:val="001F011B"/>
    <w:rsid w:val="001F072C"/>
    <w:rsid w:val="001F0E27"/>
    <w:rsid w:val="001F0F3B"/>
    <w:rsid w:val="001F18B8"/>
    <w:rsid w:val="001F29F6"/>
    <w:rsid w:val="001F3173"/>
    <w:rsid w:val="001F4526"/>
    <w:rsid w:val="001F491B"/>
    <w:rsid w:val="001F51DB"/>
    <w:rsid w:val="001F5C47"/>
    <w:rsid w:val="001F5C54"/>
    <w:rsid w:val="001F5E12"/>
    <w:rsid w:val="001F74DE"/>
    <w:rsid w:val="00200493"/>
    <w:rsid w:val="00200577"/>
    <w:rsid w:val="00200882"/>
    <w:rsid w:val="00202496"/>
    <w:rsid w:val="00202AD4"/>
    <w:rsid w:val="00203B55"/>
    <w:rsid w:val="00204114"/>
    <w:rsid w:val="00204DFA"/>
    <w:rsid w:val="002056CC"/>
    <w:rsid w:val="00205A97"/>
    <w:rsid w:val="00207194"/>
    <w:rsid w:val="00207268"/>
    <w:rsid w:val="002072AD"/>
    <w:rsid w:val="002114DC"/>
    <w:rsid w:val="0021180A"/>
    <w:rsid w:val="0021238C"/>
    <w:rsid w:val="0021296C"/>
    <w:rsid w:val="00212D02"/>
    <w:rsid w:val="002130D0"/>
    <w:rsid w:val="00213AA1"/>
    <w:rsid w:val="00213B5F"/>
    <w:rsid w:val="002142D9"/>
    <w:rsid w:val="00214998"/>
    <w:rsid w:val="00214A9C"/>
    <w:rsid w:val="00214EAC"/>
    <w:rsid w:val="002165AD"/>
    <w:rsid w:val="002176A3"/>
    <w:rsid w:val="002178F9"/>
    <w:rsid w:val="00217CB3"/>
    <w:rsid w:val="002200C1"/>
    <w:rsid w:val="00220446"/>
    <w:rsid w:val="00220AB4"/>
    <w:rsid w:val="00221282"/>
    <w:rsid w:val="002212AE"/>
    <w:rsid w:val="00221DB2"/>
    <w:rsid w:val="00222474"/>
    <w:rsid w:val="0022252F"/>
    <w:rsid w:val="00222797"/>
    <w:rsid w:val="00223318"/>
    <w:rsid w:val="00223624"/>
    <w:rsid w:val="00223A68"/>
    <w:rsid w:val="0022409F"/>
    <w:rsid w:val="0022413E"/>
    <w:rsid w:val="00224D04"/>
    <w:rsid w:val="0022526D"/>
    <w:rsid w:val="002253AE"/>
    <w:rsid w:val="0022591D"/>
    <w:rsid w:val="00225A53"/>
    <w:rsid w:val="002262BC"/>
    <w:rsid w:val="002262DB"/>
    <w:rsid w:val="00226578"/>
    <w:rsid w:val="002267D5"/>
    <w:rsid w:val="00227631"/>
    <w:rsid w:val="00227920"/>
    <w:rsid w:val="0023046A"/>
    <w:rsid w:val="00230522"/>
    <w:rsid w:val="00230FF6"/>
    <w:rsid w:val="0023236D"/>
    <w:rsid w:val="002329B7"/>
    <w:rsid w:val="00232AB6"/>
    <w:rsid w:val="00233BF9"/>
    <w:rsid w:val="00233C58"/>
    <w:rsid w:val="00233C6B"/>
    <w:rsid w:val="00234021"/>
    <w:rsid w:val="0023423E"/>
    <w:rsid w:val="002342AC"/>
    <w:rsid w:val="002348AD"/>
    <w:rsid w:val="00234B93"/>
    <w:rsid w:val="00234C72"/>
    <w:rsid w:val="00234F35"/>
    <w:rsid w:val="00235003"/>
    <w:rsid w:val="0023527B"/>
    <w:rsid w:val="00235438"/>
    <w:rsid w:val="00236458"/>
    <w:rsid w:val="002367FD"/>
    <w:rsid w:val="002369A0"/>
    <w:rsid w:val="002369B1"/>
    <w:rsid w:val="00236D7D"/>
    <w:rsid w:val="002372BE"/>
    <w:rsid w:val="0023758A"/>
    <w:rsid w:val="00237603"/>
    <w:rsid w:val="0023776D"/>
    <w:rsid w:val="00237D13"/>
    <w:rsid w:val="0024041C"/>
    <w:rsid w:val="00240579"/>
    <w:rsid w:val="00241A38"/>
    <w:rsid w:val="00242E4F"/>
    <w:rsid w:val="00242E63"/>
    <w:rsid w:val="0024307D"/>
    <w:rsid w:val="00243137"/>
    <w:rsid w:val="0024353C"/>
    <w:rsid w:val="00243695"/>
    <w:rsid w:val="002444DE"/>
    <w:rsid w:val="002449A2"/>
    <w:rsid w:val="0024519E"/>
    <w:rsid w:val="00246211"/>
    <w:rsid w:val="0024736B"/>
    <w:rsid w:val="00247925"/>
    <w:rsid w:val="00247BDA"/>
    <w:rsid w:val="002504B4"/>
    <w:rsid w:val="002512A7"/>
    <w:rsid w:val="0025146D"/>
    <w:rsid w:val="00251607"/>
    <w:rsid w:val="00251F61"/>
    <w:rsid w:val="00252093"/>
    <w:rsid w:val="00252418"/>
    <w:rsid w:val="0025249E"/>
    <w:rsid w:val="00252D08"/>
    <w:rsid w:val="00253599"/>
    <w:rsid w:val="00254072"/>
    <w:rsid w:val="00254973"/>
    <w:rsid w:val="00254A91"/>
    <w:rsid w:val="00255757"/>
    <w:rsid w:val="002560C4"/>
    <w:rsid w:val="002578B8"/>
    <w:rsid w:val="00257BB1"/>
    <w:rsid w:val="002602C8"/>
    <w:rsid w:val="0026059F"/>
    <w:rsid w:val="00260C35"/>
    <w:rsid w:val="00261277"/>
    <w:rsid w:val="002629E4"/>
    <w:rsid w:val="00262A27"/>
    <w:rsid w:val="00262DB1"/>
    <w:rsid w:val="002630C7"/>
    <w:rsid w:val="0026317B"/>
    <w:rsid w:val="00263C0C"/>
    <w:rsid w:val="0026414D"/>
    <w:rsid w:val="00264572"/>
    <w:rsid w:val="00264E26"/>
    <w:rsid w:val="00264E64"/>
    <w:rsid w:val="00264EF7"/>
    <w:rsid w:val="002656F5"/>
    <w:rsid w:val="00265808"/>
    <w:rsid w:val="0026589F"/>
    <w:rsid w:val="00265A60"/>
    <w:rsid w:val="00266505"/>
    <w:rsid w:val="00267343"/>
    <w:rsid w:val="002701C5"/>
    <w:rsid w:val="00270CF8"/>
    <w:rsid w:val="00271DEB"/>
    <w:rsid w:val="00271E19"/>
    <w:rsid w:val="00272453"/>
    <w:rsid w:val="00272C09"/>
    <w:rsid w:val="002730E3"/>
    <w:rsid w:val="00273C1F"/>
    <w:rsid w:val="00273C81"/>
    <w:rsid w:val="00273F34"/>
    <w:rsid w:val="0027421E"/>
    <w:rsid w:val="002742CE"/>
    <w:rsid w:val="002742E7"/>
    <w:rsid w:val="00275097"/>
    <w:rsid w:val="0027581E"/>
    <w:rsid w:val="00276388"/>
    <w:rsid w:val="00276522"/>
    <w:rsid w:val="00276B4B"/>
    <w:rsid w:val="00276FBC"/>
    <w:rsid w:val="002774A0"/>
    <w:rsid w:val="00280163"/>
    <w:rsid w:val="00280E19"/>
    <w:rsid w:val="0028102E"/>
    <w:rsid w:val="002824F7"/>
    <w:rsid w:val="00283592"/>
    <w:rsid w:val="00284A8F"/>
    <w:rsid w:val="00284B61"/>
    <w:rsid w:val="00284D27"/>
    <w:rsid w:val="0028590A"/>
    <w:rsid w:val="00285C50"/>
    <w:rsid w:val="00285EAB"/>
    <w:rsid w:val="00287104"/>
    <w:rsid w:val="00287519"/>
    <w:rsid w:val="002877BD"/>
    <w:rsid w:val="00290086"/>
    <w:rsid w:val="002903C7"/>
    <w:rsid w:val="00290C79"/>
    <w:rsid w:val="0029176F"/>
    <w:rsid w:val="00291A38"/>
    <w:rsid w:val="00292609"/>
    <w:rsid w:val="00292704"/>
    <w:rsid w:val="00292F5F"/>
    <w:rsid w:val="002947C5"/>
    <w:rsid w:val="002952B2"/>
    <w:rsid w:val="00297EDC"/>
    <w:rsid w:val="002A0034"/>
    <w:rsid w:val="002A0124"/>
    <w:rsid w:val="002A0132"/>
    <w:rsid w:val="002A084F"/>
    <w:rsid w:val="002A18F2"/>
    <w:rsid w:val="002A2AA0"/>
    <w:rsid w:val="002A3316"/>
    <w:rsid w:val="002A3CAB"/>
    <w:rsid w:val="002A3EC6"/>
    <w:rsid w:val="002A3FBA"/>
    <w:rsid w:val="002A4CE3"/>
    <w:rsid w:val="002A4DD1"/>
    <w:rsid w:val="002A568E"/>
    <w:rsid w:val="002A6E36"/>
    <w:rsid w:val="002A7301"/>
    <w:rsid w:val="002B0899"/>
    <w:rsid w:val="002B0BDD"/>
    <w:rsid w:val="002B1A31"/>
    <w:rsid w:val="002B2BEE"/>
    <w:rsid w:val="002B2C0F"/>
    <w:rsid w:val="002B314D"/>
    <w:rsid w:val="002B3397"/>
    <w:rsid w:val="002B45E6"/>
    <w:rsid w:val="002B4CFD"/>
    <w:rsid w:val="002B5485"/>
    <w:rsid w:val="002B5E85"/>
    <w:rsid w:val="002B61A7"/>
    <w:rsid w:val="002B629A"/>
    <w:rsid w:val="002B6D89"/>
    <w:rsid w:val="002B723E"/>
    <w:rsid w:val="002C0A09"/>
    <w:rsid w:val="002C0C28"/>
    <w:rsid w:val="002C0DB3"/>
    <w:rsid w:val="002C121F"/>
    <w:rsid w:val="002C1360"/>
    <w:rsid w:val="002C15CD"/>
    <w:rsid w:val="002C16F4"/>
    <w:rsid w:val="002C1BFB"/>
    <w:rsid w:val="002C1E37"/>
    <w:rsid w:val="002C223D"/>
    <w:rsid w:val="002C2307"/>
    <w:rsid w:val="002C2B01"/>
    <w:rsid w:val="002C2D1F"/>
    <w:rsid w:val="002C3631"/>
    <w:rsid w:val="002C4117"/>
    <w:rsid w:val="002C4761"/>
    <w:rsid w:val="002C4EFF"/>
    <w:rsid w:val="002C64DB"/>
    <w:rsid w:val="002C6AD6"/>
    <w:rsid w:val="002C6C22"/>
    <w:rsid w:val="002C6DE7"/>
    <w:rsid w:val="002C7278"/>
    <w:rsid w:val="002C754A"/>
    <w:rsid w:val="002C7861"/>
    <w:rsid w:val="002C7D74"/>
    <w:rsid w:val="002D1279"/>
    <w:rsid w:val="002D26D4"/>
    <w:rsid w:val="002D2E6D"/>
    <w:rsid w:val="002D321F"/>
    <w:rsid w:val="002D35BF"/>
    <w:rsid w:val="002D4B9A"/>
    <w:rsid w:val="002D52A0"/>
    <w:rsid w:val="002D57CA"/>
    <w:rsid w:val="002D5FFF"/>
    <w:rsid w:val="002D6BDE"/>
    <w:rsid w:val="002D77DB"/>
    <w:rsid w:val="002E0D76"/>
    <w:rsid w:val="002E0FAB"/>
    <w:rsid w:val="002E1F05"/>
    <w:rsid w:val="002E20EA"/>
    <w:rsid w:val="002E2B64"/>
    <w:rsid w:val="002E2ED3"/>
    <w:rsid w:val="002E324E"/>
    <w:rsid w:val="002E43E1"/>
    <w:rsid w:val="002E46D5"/>
    <w:rsid w:val="002E5026"/>
    <w:rsid w:val="002E65BA"/>
    <w:rsid w:val="002E66BB"/>
    <w:rsid w:val="002E675D"/>
    <w:rsid w:val="002E6938"/>
    <w:rsid w:val="002E7BDC"/>
    <w:rsid w:val="002E7C02"/>
    <w:rsid w:val="002E7D97"/>
    <w:rsid w:val="002E7E65"/>
    <w:rsid w:val="002F03F2"/>
    <w:rsid w:val="002F0997"/>
    <w:rsid w:val="002F1B9E"/>
    <w:rsid w:val="002F32C4"/>
    <w:rsid w:val="002F3700"/>
    <w:rsid w:val="002F3B06"/>
    <w:rsid w:val="002F577A"/>
    <w:rsid w:val="002F5C69"/>
    <w:rsid w:val="002F676A"/>
    <w:rsid w:val="002F6B53"/>
    <w:rsid w:val="002F6CF1"/>
    <w:rsid w:val="002F7352"/>
    <w:rsid w:val="002F759C"/>
    <w:rsid w:val="002F7600"/>
    <w:rsid w:val="002F7F5F"/>
    <w:rsid w:val="00300CE7"/>
    <w:rsid w:val="00303936"/>
    <w:rsid w:val="003041D4"/>
    <w:rsid w:val="00305085"/>
    <w:rsid w:val="003054DC"/>
    <w:rsid w:val="00306644"/>
    <w:rsid w:val="003068DB"/>
    <w:rsid w:val="00306CC1"/>
    <w:rsid w:val="00307488"/>
    <w:rsid w:val="003103FB"/>
    <w:rsid w:val="00310A00"/>
    <w:rsid w:val="00310D18"/>
    <w:rsid w:val="00311071"/>
    <w:rsid w:val="00311354"/>
    <w:rsid w:val="00311922"/>
    <w:rsid w:val="0031255D"/>
    <w:rsid w:val="00312D55"/>
    <w:rsid w:val="00315592"/>
    <w:rsid w:val="00315834"/>
    <w:rsid w:val="00316063"/>
    <w:rsid w:val="0031654F"/>
    <w:rsid w:val="00316903"/>
    <w:rsid w:val="00317367"/>
    <w:rsid w:val="00317B13"/>
    <w:rsid w:val="00317C1D"/>
    <w:rsid w:val="00317C3B"/>
    <w:rsid w:val="003207E0"/>
    <w:rsid w:val="00321931"/>
    <w:rsid w:val="00321B5B"/>
    <w:rsid w:val="00321BFE"/>
    <w:rsid w:val="00321E97"/>
    <w:rsid w:val="00322567"/>
    <w:rsid w:val="00322D15"/>
    <w:rsid w:val="00322F81"/>
    <w:rsid w:val="003232F4"/>
    <w:rsid w:val="003240D8"/>
    <w:rsid w:val="0032415C"/>
    <w:rsid w:val="003246D1"/>
    <w:rsid w:val="003273A5"/>
    <w:rsid w:val="00327A7A"/>
    <w:rsid w:val="00327AD4"/>
    <w:rsid w:val="0033021E"/>
    <w:rsid w:val="00330A84"/>
    <w:rsid w:val="00330CF1"/>
    <w:rsid w:val="00331107"/>
    <w:rsid w:val="00331623"/>
    <w:rsid w:val="003320B8"/>
    <w:rsid w:val="003321B0"/>
    <w:rsid w:val="00332963"/>
    <w:rsid w:val="00333A6D"/>
    <w:rsid w:val="00334330"/>
    <w:rsid w:val="00334367"/>
    <w:rsid w:val="00335031"/>
    <w:rsid w:val="00336DF1"/>
    <w:rsid w:val="003374AB"/>
    <w:rsid w:val="00340BCF"/>
    <w:rsid w:val="00340C95"/>
    <w:rsid w:val="00340F3F"/>
    <w:rsid w:val="00341DA6"/>
    <w:rsid w:val="00341DE1"/>
    <w:rsid w:val="00342A7B"/>
    <w:rsid w:val="00342C42"/>
    <w:rsid w:val="00342D6D"/>
    <w:rsid w:val="003433F9"/>
    <w:rsid w:val="00343E20"/>
    <w:rsid w:val="00344874"/>
    <w:rsid w:val="00344D40"/>
    <w:rsid w:val="0034500B"/>
    <w:rsid w:val="003455EC"/>
    <w:rsid w:val="0034708E"/>
    <w:rsid w:val="003502BB"/>
    <w:rsid w:val="003505F7"/>
    <w:rsid w:val="00350A82"/>
    <w:rsid w:val="00352A8C"/>
    <w:rsid w:val="00352DFB"/>
    <w:rsid w:val="00353136"/>
    <w:rsid w:val="00353A0E"/>
    <w:rsid w:val="00353D61"/>
    <w:rsid w:val="00354D5E"/>
    <w:rsid w:val="00355B6F"/>
    <w:rsid w:val="00355C97"/>
    <w:rsid w:val="003560A1"/>
    <w:rsid w:val="00356317"/>
    <w:rsid w:val="00356AC9"/>
    <w:rsid w:val="00356CA5"/>
    <w:rsid w:val="00356DB1"/>
    <w:rsid w:val="00357481"/>
    <w:rsid w:val="00360ACF"/>
    <w:rsid w:val="00360BBC"/>
    <w:rsid w:val="00360EDA"/>
    <w:rsid w:val="0036111D"/>
    <w:rsid w:val="00361389"/>
    <w:rsid w:val="003616F6"/>
    <w:rsid w:val="00361832"/>
    <w:rsid w:val="00361A8B"/>
    <w:rsid w:val="00362126"/>
    <w:rsid w:val="00363136"/>
    <w:rsid w:val="00363987"/>
    <w:rsid w:val="00363CB0"/>
    <w:rsid w:val="00363EC0"/>
    <w:rsid w:val="00364123"/>
    <w:rsid w:val="00364537"/>
    <w:rsid w:val="0036463C"/>
    <w:rsid w:val="00366D50"/>
    <w:rsid w:val="0036779F"/>
    <w:rsid w:val="00367AE3"/>
    <w:rsid w:val="00372BA9"/>
    <w:rsid w:val="00372D67"/>
    <w:rsid w:val="003730E1"/>
    <w:rsid w:val="00373210"/>
    <w:rsid w:val="00374A35"/>
    <w:rsid w:val="00375047"/>
    <w:rsid w:val="00377265"/>
    <w:rsid w:val="00377351"/>
    <w:rsid w:val="00377624"/>
    <w:rsid w:val="003779AA"/>
    <w:rsid w:val="00381102"/>
    <w:rsid w:val="0038174C"/>
    <w:rsid w:val="00381B03"/>
    <w:rsid w:val="00382F97"/>
    <w:rsid w:val="003833B2"/>
    <w:rsid w:val="00384255"/>
    <w:rsid w:val="003846F9"/>
    <w:rsid w:val="00385021"/>
    <w:rsid w:val="00385428"/>
    <w:rsid w:val="00386182"/>
    <w:rsid w:val="003862FD"/>
    <w:rsid w:val="00387B62"/>
    <w:rsid w:val="0039000E"/>
    <w:rsid w:val="00390020"/>
    <w:rsid w:val="0039060E"/>
    <w:rsid w:val="0039193C"/>
    <w:rsid w:val="00391EE9"/>
    <w:rsid w:val="00394404"/>
    <w:rsid w:val="003944FF"/>
    <w:rsid w:val="00394F90"/>
    <w:rsid w:val="0039557A"/>
    <w:rsid w:val="003956E2"/>
    <w:rsid w:val="0039653A"/>
    <w:rsid w:val="00396D5D"/>
    <w:rsid w:val="00396FB0"/>
    <w:rsid w:val="003973EF"/>
    <w:rsid w:val="00397EDF"/>
    <w:rsid w:val="003A009C"/>
    <w:rsid w:val="003A038E"/>
    <w:rsid w:val="003A0647"/>
    <w:rsid w:val="003A100D"/>
    <w:rsid w:val="003A12F5"/>
    <w:rsid w:val="003A197F"/>
    <w:rsid w:val="003A1ABC"/>
    <w:rsid w:val="003A1C06"/>
    <w:rsid w:val="003A1D78"/>
    <w:rsid w:val="003A2011"/>
    <w:rsid w:val="003A275B"/>
    <w:rsid w:val="003A3225"/>
    <w:rsid w:val="003A3CDD"/>
    <w:rsid w:val="003A3DA2"/>
    <w:rsid w:val="003A41EF"/>
    <w:rsid w:val="003A42E6"/>
    <w:rsid w:val="003A4A77"/>
    <w:rsid w:val="003A4FFC"/>
    <w:rsid w:val="003A563D"/>
    <w:rsid w:val="003A62DF"/>
    <w:rsid w:val="003A6406"/>
    <w:rsid w:val="003A68D2"/>
    <w:rsid w:val="003A6C18"/>
    <w:rsid w:val="003A7ECC"/>
    <w:rsid w:val="003B0247"/>
    <w:rsid w:val="003B0EB9"/>
    <w:rsid w:val="003B2590"/>
    <w:rsid w:val="003B276D"/>
    <w:rsid w:val="003B2C7D"/>
    <w:rsid w:val="003B3BCC"/>
    <w:rsid w:val="003B40DE"/>
    <w:rsid w:val="003B4573"/>
    <w:rsid w:val="003B4B8A"/>
    <w:rsid w:val="003B544E"/>
    <w:rsid w:val="003B5A77"/>
    <w:rsid w:val="003B5A90"/>
    <w:rsid w:val="003B5B36"/>
    <w:rsid w:val="003B694E"/>
    <w:rsid w:val="003B6BD9"/>
    <w:rsid w:val="003B732F"/>
    <w:rsid w:val="003B7823"/>
    <w:rsid w:val="003B7B13"/>
    <w:rsid w:val="003B7CA1"/>
    <w:rsid w:val="003C0110"/>
    <w:rsid w:val="003C0BD6"/>
    <w:rsid w:val="003C154B"/>
    <w:rsid w:val="003C181B"/>
    <w:rsid w:val="003C20AD"/>
    <w:rsid w:val="003C228B"/>
    <w:rsid w:val="003C25C1"/>
    <w:rsid w:val="003C387F"/>
    <w:rsid w:val="003C38EF"/>
    <w:rsid w:val="003C3940"/>
    <w:rsid w:val="003C394A"/>
    <w:rsid w:val="003C3A43"/>
    <w:rsid w:val="003C469D"/>
    <w:rsid w:val="003C504B"/>
    <w:rsid w:val="003C539F"/>
    <w:rsid w:val="003C5D8F"/>
    <w:rsid w:val="003C68B6"/>
    <w:rsid w:val="003C6909"/>
    <w:rsid w:val="003C6AF1"/>
    <w:rsid w:val="003D0AD0"/>
    <w:rsid w:val="003D0BE8"/>
    <w:rsid w:val="003D182F"/>
    <w:rsid w:val="003D2C77"/>
    <w:rsid w:val="003D2EC6"/>
    <w:rsid w:val="003D3B82"/>
    <w:rsid w:val="003D3F26"/>
    <w:rsid w:val="003D4400"/>
    <w:rsid w:val="003D4AFF"/>
    <w:rsid w:val="003D4FF5"/>
    <w:rsid w:val="003D5088"/>
    <w:rsid w:val="003D5E81"/>
    <w:rsid w:val="003D6201"/>
    <w:rsid w:val="003D629F"/>
    <w:rsid w:val="003D63CB"/>
    <w:rsid w:val="003D6707"/>
    <w:rsid w:val="003D7439"/>
    <w:rsid w:val="003D74C0"/>
    <w:rsid w:val="003D7817"/>
    <w:rsid w:val="003D7F88"/>
    <w:rsid w:val="003E0283"/>
    <w:rsid w:val="003E14F6"/>
    <w:rsid w:val="003E19EE"/>
    <w:rsid w:val="003E1F04"/>
    <w:rsid w:val="003E1FC0"/>
    <w:rsid w:val="003E238D"/>
    <w:rsid w:val="003E2A2B"/>
    <w:rsid w:val="003E2F61"/>
    <w:rsid w:val="003E3041"/>
    <w:rsid w:val="003E3AFC"/>
    <w:rsid w:val="003E3F51"/>
    <w:rsid w:val="003E4184"/>
    <w:rsid w:val="003E48BE"/>
    <w:rsid w:val="003E50D0"/>
    <w:rsid w:val="003E527B"/>
    <w:rsid w:val="003E57CD"/>
    <w:rsid w:val="003E67EC"/>
    <w:rsid w:val="003E6F41"/>
    <w:rsid w:val="003E7382"/>
    <w:rsid w:val="003E77EC"/>
    <w:rsid w:val="003F13D0"/>
    <w:rsid w:val="003F1D76"/>
    <w:rsid w:val="003F22CF"/>
    <w:rsid w:val="003F242D"/>
    <w:rsid w:val="003F2C17"/>
    <w:rsid w:val="003F2F1D"/>
    <w:rsid w:val="003F3CBF"/>
    <w:rsid w:val="003F4086"/>
    <w:rsid w:val="003F4CF3"/>
    <w:rsid w:val="003F6A8B"/>
    <w:rsid w:val="003F6A8D"/>
    <w:rsid w:val="003F7798"/>
    <w:rsid w:val="004003AF"/>
    <w:rsid w:val="004006ED"/>
    <w:rsid w:val="004009DA"/>
    <w:rsid w:val="004022C9"/>
    <w:rsid w:val="00402B3C"/>
    <w:rsid w:val="004033E8"/>
    <w:rsid w:val="004043DE"/>
    <w:rsid w:val="0040472B"/>
    <w:rsid w:val="00404BE4"/>
    <w:rsid w:val="00404FC2"/>
    <w:rsid w:val="00405233"/>
    <w:rsid w:val="004058AF"/>
    <w:rsid w:val="004058E5"/>
    <w:rsid w:val="00406254"/>
    <w:rsid w:val="004062B0"/>
    <w:rsid w:val="00406591"/>
    <w:rsid w:val="004068B9"/>
    <w:rsid w:val="00406A0C"/>
    <w:rsid w:val="00410ABA"/>
    <w:rsid w:val="0041150E"/>
    <w:rsid w:val="004117EA"/>
    <w:rsid w:val="00411FD2"/>
    <w:rsid w:val="00412C2A"/>
    <w:rsid w:val="00414041"/>
    <w:rsid w:val="0041475A"/>
    <w:rsid w:val="00415638"/>
    <w:rsid w:val="00415792"/>
    <w:rsid w:val="00415B98"/>
    <w:rsid w:val="00416360"/>
    <w:rsid w:val="0041640A"/>
    <w:rsid w:val="00416EC2"/>
    <w:rsid w:val="004176F0"/>
    <w:rsid w:val="00417B39"/>
    <w:rsid w:val="00417BCC"/>
    <w:rsid w:val="0042000F"/>
    <w:rsid w:val="004200BD"/>
    <w:rsid w:val="00421D9E"/>
    <w:rsid w:val="00421DD1"/>
    <w:rsid w:val="00421F1A"/>
    <w:rsid w:val="00422E9D"/>
    <w:rsid w:val="0042308A"/>
    <w:rsid w:val="00423206"/>
    <w:rsid w:val="004233E0"/>
    <w:rsid w:val="004237C2"/>
    <w:rsid w:val="00423950"/>
    <w:rsid w:val="00423DAA"/>
    <w:rsid w:val="00424DF6"/>
    <w:rsid w:val="004258E4"/>
    <w:rsid w:val="00425D22"/>
    <w:rsid w:val="004270E6"/>
    <w:rsid w:val="0042753A"/>
    <w:rsid w:val="00427BC6"/>
    <w:rsid w:val="00430905"/>
    <w:rsid w:val="00430AFC"/>
    <w:rsid w:val="00430F2B"/>
    <w:rsid w:val="00430FA0"/>
    <w:rsid w:val="00431631"/>
    <w:rsid w:val="00431C23"/>
    <w:rsid w:val="00431C5F"/>
    <w:rsid w:val="0043241E"/>
    <w:rsid w:val="00432D6D"/>
    <w:rsid w:val="00432DE9"/>
    <w:rsid w:val="004330C8"/>
    <w:rsid w:val="00433465"/>
    <w:rsid w:val="00433A98"/>
    <w:rsid w:val="00433EC8"/>
    <w:rsid w:val="0043429A"/>
    <w:rsid w:val="00434A0E"/>
    <w:rsid w:val="00434D1F"/>
    <w:rsid w:val="00434F9E"/>
    <w:rsid w:val="004356E7"/>
    <w:rsid w:val="00435882"/>
    <w:rsid w:val="00435BC8"/>
    <w:rsid w:val="0043626F"/>
    <w:rsid w:val="00436425"/>
    <w:rsid w:val="00437035"/>
    <w:rsid w:val="0043745D"/>
    <w:rsid w:val="004400E5"/>
    <w:rsid w:val="00440A1B"/>
    <w:rsid w:val="00440AD2"/>
    <w:rsid w:val="00440C11"/>
    <w:rsid w:val="00440D25"/>
    <w:rsid w:val="004410AF"/>
    <w:rsid w:val="0044253A"/>
    <w:rsid w:val="00442584"/>
    <w:rsid w:val="00442E15"/>
    <w:rsid w:val="004430A0"/>
    <w:rsid w:val="004433DD"/>
    <w:rsid w:val="00443727"/>
    <w:rsid w:val="0044417F"/>
    <w:rsid w:val="004462AF"/>
    <w:rsid w:val="00446445"/>
    <w:rsid w:val="00446B59"/>
    <w:rsid w:val="00446FAC"/>
    <w:rsid w:val="00450251"/>
    <w:rsid w:val="00450376"/>
    <w:rsid w:val="00450378"/>
    <w:rsid w:val="00450B36"/>
    <w:rsid w:val="0045153C"/>
    <w:rsid w:val="004525EA"/>
    <w:rsid w:val="004526C1"/>
    <w:rsid w:val="00452DCB"/>
    <w:rsid w:val="004556A6"/>
    <w:rsid w:val="004557CA"/>
    <w:rsid w:val="00455831"/>
    <w:rsid w:val="00455C7E"/>
    <w:rsid w:val="004566E4"/>
    <w:rsid w:val="00457834"/>
    <w:rsid w:val="00457C05"/>
    <w:rsid w:val="00460105"/>
    <w:rsid w:val="004605F2"/>
    <w:rsid w:val="00460B23"/>
    <w:rsid w:val="00460B44"/>
    <w:rsid w:val="0046112D"/>
    <w:rsid w:val="004615DE"/>
    <w:rsid w:val="0046176B"/>
    <w:rsid w:val="00463319"/>
    <w:rsid w:val="0046366B"/>
    <w:rsid w:val="0046389E"/>
    <w:rsid w:val="00463979"/>
    <w:rsid w:val="00463CCA"/>
    <w:rsid w:val="00463F39"/>
    <w:rsid w:val="0046471A"/>
    <w:rsid w:val="00464F55"/>
    <w:rsid w:val="0046519E"/>
    <w:rsid w:val="0046520F"/>
    <w:rsid w:val="00465B58"/>
    <w:rsid w:val="00465D89"/>
    <w:rsid w:val="004669AD"/>
    <w:rsid w:val="0046748A"/>
    <w:rsid w:val="004674A8"/>
    <w:rsid w:val="004679FF"/>
    <w:rsid w:val="00470278"/>
    <w:rsid w:val="004703D1"/>
    <w:rsid w:val="00471487"/>
    <w:rsid w:val="00471583"/>
    <w:rsid w:val="00471838"/>
    <w:rsid w:val="00471FEC"/>
    <w:rsid w:val="00472697"/>
    <w:rsid w:val="004739C5"/>
    <w:rsid w:val="004739FE"/>
    <w:rsid w:val="00474480"/>
    <w:rsid w:val="0047463F"/>
    <w:rsid w:val="00474782"/>
    <w:rsid w:val="004751B9"/>
    <w:rsid w:val="004753DA"/>
    <w:rsid w:val="0047558C"/>
    <w:rsid w:val="004759A0"/>
    <w:rsid w:val="00476E09"/>
    <w:rsid w:val="00477751"/>
    <w:rsid w:val="00477D5E"/>
    <w:rsid w:val="004801D0"/>
    <w:rsid w:val="00480210"/>
    <w:rsid w:val="004805B4"/>
    <w:rsid w:val="0048071F"/>
    <w:rsid w:val="00481621"/>
    <w:rsid w:val="004819F5"/>
    <w:rsid w:val="00481B09"/>
    <w:rsid w:val="004828B5"/>
    <w:rsid w:val="00483B07"/>
    <w:rsid w:val="00483E59"/>
    <w:rsid w:val="0048421D"/>
    <w:rsid w:val="004857D0"/>
    <w:rsid w:val="00485C2E"/>
    <w:rsid w:val="00485C8A"/>
    <w:rsid w:val="00485E30"/>
    <w:rsid w:val="00486B3D"/>
    <w:rsid w:val="00487267"/>
    <w:rsid w:val="00487392"/>
    <w:rsid w:val="004873D1"/>
    <w:rsid w:val="004874FD"/>
    <w:rsid w:val="00490756"/>
    <w:rsid w:val="00491EDF"/>
    <w:rsid w:val="00491FA8"/>
    <w:rsid w:val="00492266"/>
    <w:rsid w:val="0049231F"/>
    <w:rsid w:val="004929BE"/>
    <w:rsid w:val="00492D6B"/>
    <w:rsid w:val="0049446F"/>
    <w:rsid w:val="00494884"/>
    <w:rsid w:val="00494AD9"/>
    <w:rsid w:val="004955B6"/>
    <w:rsid w:val="00496D93"/>
    <w:rsid w:val="00497AE2"/>
    <w:rsid w:val="00497B96"/>
    <w:rsid w:val="00497F34"/>
    <w:rsid w:val="004A1563"/>
    <w:rsid w:val="004A25F6"/>
    <w:rsid w:val="004A26C1"/>
    <w:rsid w:val="004A3ACF"/>
    <w:rsid w:val="004A3C1B"/>
    <w:rsid w:val="004A3D2F"/>
    <w:rsid w:val="004A5066"/>
    <w:rsid w:val="004A5534"/>
    <w:rsid w:val="004A660A"/>
    <w:rsid w:val="004A720C"/>
    <w:rsid w:val="004A7C94"/>
    <w:rsid w:val="004B1BC4"/>
    <w:rsid w:val="004B273B"/>
    <w:rsid w:val="004B2A04"/>
    <w:rsid w:val="004B3989"/>
    <w:rsid w:val="004B39AE"/>
    <w:rsid w:val="004B4638"/>
    <w:rsid w:val="004B722D"/>
    <w:rsid w:val="004B77C0"/>
    <w:rsid w:val="004B7ADF"/>
    <w:rsid w:val="004C0536"/>
    <w:rsid w:val="004C0C82"/>
    <w:rsid w:val="004C0EB6"/>
    <w:rsid w:val="004C0EDC"/>
    <w:rsid w:val="004C25BD"/>
    <w:rsid w:val="004C28AE"/>
    <w:rsid w:val="004C2A90"/>
    <w:rsid w:val="004C38AC"/>
    <w:rsid w:val="004C3B7F"/>
    <w:rsid w:val="004C4123"/>
    <w:rsid w:val="004C4757"/>
    <w:rsid w:val="004C4E3A"/>
    <w:rsid w:val="004C5569"/>
    <w:rsid w:val="004C5DF2"/>
    <w:rsid w:val="004C6763"/>
    <w:rsid w:val="004C69DC"/>
    <w:rsid w:val="004C6F31"/>
    <w:rsid w:val="004C7366"/>
    <w:rsid w:val="004C755F"/>
    <w:rsid w:val="004C761C"/>
    <w:rsid w:val="004C7E53"/>
    <w:rsid w:val="004C7FEC"/>
    <w:rsid w:val="004D0378"/>
    <w:rsid w:val="004D0D5B"/>
    <w:rsid w:val="004D0EFF"/>
    <w:rsid w:val="004D1BA5"/>
    <w:rsid w:val="004D2B4D"/>
    <w:rsid w:val="004D3793"/>
    <w:rsid w:val="004D3B35"/>
    <w:rsid w:val="004D460C"/>
    <w:rsid w:val="004D474E"/>
    <w:rsid w:val="004D4802"/>
    <w:rsid w:val="004D4CD3"/>
    <w:rsid w:val="004D516B"/>
    <w:rsid w:val="004D57BE"/>
    <w:rsid w:val="004D5A3A"/>
    <w:rsid w:val="004D5C56"/>
    <w:rsid w:val="004D5EF0"/>
    <w:rsid w:val="004D6481"/>
    <w:rsid w:val="004D68E3"/>
    <w:rsid w:val="004D6AB5"/>
    <w:rsid w:val="004D71B8"/>
    <w:rsid w:val="004D760B"/>
    <w:rsid w:val="004D7FBA"/>
    <w:rsid w:val="004E04F4"/>
    <w:rsid w:val="004E0C2D"/>
    <w:rsid w:val="004E0D88"/>
    <w:rsid w:val="004E1191"/>
    <w:rsid w:val="004E12DE"/>
    <w:rsid w:val="004E15B9"/>
    <w:rsid w:val="004E1779"/>
    <w:rsid w:val="004E21E5"/>
    <w:rsid w:val="004E25E2"/>
    <w:rsid w:val="004E2769"/>
    <w:rsid w:val="004E281D"/>
    <w:rsid w:val="004E3120"/>
    <w:rsid w:val="004E3643"/>
    <w:rsid w:val="004E3840"/>
    <w:rsid w:val="004E3A35"/>
    <w:rsid w:val="004E433E"/>
    <w:rsid w:val="004E5F12"/>
    <w:rsid w:val="004E678F"/>
    <w:rsid w:val="004E741F"/>
    <w:rsid w:val="004E79F9"/>
    <w:rsid w:val="004F0265"/>
    <w:rsid w:val="004F05B4"/>
    <w:rsid w:val="004F0692"/>
    <w:rsid w:val="004F0962"/>
    <w:rsid w:val="004F0F43"/>
    <w:rsid w:val="004F11BE"/>
    <w:rsid w:val="004F1315"/>
    <w:rsid w:val="004F2B50"/>
    <w:rsid w:val="004F356D"/>
    <w:rsid w:val="004F61E7"/>
    <w:rsid w:val="004F71D7"/>
    <w:rsid w:val="004F7447"/>
    <w:rsid w:val="004F79C1"/>
    <w:rsid w:val="005001B5"/>
    <w:rsid w:val="00500339"/>
    <w:rsid w:val="00500C48"/>
    <w:rsid w:val="0050118D"/>
    <w:rsid w:val="00501280"/>
    <w:rsid w:val="00502073"/>
    <w:rsid w:val="005021FF"/>
    <w:rsid w:val="005027E5"/>
    <w:rsid w:val="005036E1"/>
    <w:rsid w:val="0050371D"/>
    <w:rsid w:val="00503799"/>
    <w:rsid w:val="00504BBC"/>
    <w:rsid w:val="005057D1"/>
    <w:rsid w:val="005058CC"/>
    <w:rsid w:val="00505A17"/>
    <w:rsid w:val="00506194"/>
    <w:rsid w:val="005063A1"/>
    <w:rsid w:val="00506B4C"/>
    <w:rsid w:val="00510485"/>
    <w:rsid w:val="005108AB"/>
    <w:rsid w:val="005109FD"/>
    <w:rsid w:val="00512275"/>
    <w:rsid w:val="00512CF4"/>
    <w:rsid w:val="0051382F"/>
    <w:rsid w:val="00513B18"/>
    <w:rsid w:val="00513BA8"/>
    <w:rsid w:val="00514235"/>
    <w:rsid w:val="005142EA"/>
    <w:rsid w:val="0051430F"/>
    <w:rsid w:val="00514DDB"/>
    <w:rsid w:val="005159DA"/>
    <w:rsid w:val="005160A8"/>
    <w:rsid w:val="005163AA"/>
    <w:rsid w:val="00516446"/>
    <w:rsid w:val="00516878"/>
    <w:rsid w:val="005168BF"/>
    <w:rsid w:val="00516FAB"/>
    <w:rsid w:val="0051750B"/>
    <w:rsid w:val="00517578"/>
    <w:rsid w:val="00517912"/>
    <w:rsid w:val="005211A7"/>
    <w:rsid w:val="005214A1"/>
    <w:rsid w:val="005215BE"/>
    <w:rsid w:val="00521698"/>
    <w:rsid w:val="0052189E"/>
    <w:rsid w:val="00521E62"/>
    <w:rsid w:val="00521F03"/>
    <w:rsid w:val="00522C68"/>
    <w:rsid w:val="00523217"/>
    <w:rsid w:val="00524DC6"/>
    <w:rsid w:val="005251EE"/>
    <w:rsid w:val="005258B2"/>
    <w:rsid w:val="0052638D"/>
    <w:rsid w:val="0052786A"/>
    <w:rsid w:val="00527CD9"/>
    <w:rsid w:val="005300EC"/>
    <w:rsid w:val="00531A06"/>
    <w:rsid w:val="00531C29"/>
    <w:rsid w:val="00532491"/>
    <w:rsid w:val="00532714"/>
    <w:rsid w:val="005329C0"/>
    <w:rsid w:val="00532D93"/>
    <w:rsid w:val="0053317E"/>
    <w:rsid w:val="005362ED"/>
    <w:rsid w:val="005365B7"/>
    <w:rsid w:val="005369C4"/>
    <w:rsid w:val="00536E70"/>
    <w:rsid w:val="005373BA"/>
    <w:rsid w:val="00537778"/>
    <w:rsid w:val="00537858"/>
    <w:rsid w:val="00537EFA"/>
    <w:rsid w:val="0054073E"/>
    <w:rsid w:val="00540A44"/>
    <w:rsid w:val="00541887"/>
    <w:rsid w:val="005422AD"/>
    <w:rsid w:val="00542A87"/>
    <w:rsid w:val="005431BC"/>
    <w:rsid w:val="00543A6E"/>
    <w:rsid w:val="00544125"/>
    <w:rsid w:val="005447AA"/>
    <w:rsid w:val="005448CF"/>
    <w:rsid w:val="00544BE7"/>
    <w:rsid w:val="00545649"/>
    <w:rsid w:val="00545B5F"/>
    <w:rsid w:val="00545F8F"/>
    <w:rsid w:val="005462DA"/>
    <w:rsid w:val="00546EFE"/>
    <w:rsid w:val="00547491"/>
    <w:rsid w:val="00550951"/>
    <w:rsid w:val="00550DCF"/>
    <w:rsid w:val="0055199D"/>
    <w:rsid w:val="0055278D"/>
    <w:rsid w:val="00552893"/>
    <w:rsid w:val="00552E66"/>
    <w:rsid w:val="005541D0"/>
    <w:rsid w:val="0055445E"/>
    <w:rsid w:val="00554924"/>
    <w:rsid w:val="00555719"/>
    <w:rsid w:val="00555DA7"/>
    <w:rsid w:val="0055652C"/>
    <w:rsid w:val="00556824"/>
    <w:rsid w:val="00556844"/>
    <w:rsid w:val="0055692D"/>
    <w:rsid w:val="00556EEE"/>
    <w:rsid w:val="00557547"/>
    <w:rsid w:val="00557CF9"/>
    <w:rsid w:val="0056017B"/>
    <w:rsid w:val="0056019F"/>
    <w:rsid w:val="00561918"/>
    <w:rsid w:val="00562288"/>
    <w:rsid w:val="005627DD"/>
    <w:rsid w:val="0056305D"/>
    <w:rsid w:val="00563DFC"/>
    <w:rsid w:val="0056501A"/>
    <w:rsid w:val="005650CF"/>
    <w:rsid w:val="00566830"/>
    <w:rsid w:val="00567425"/>
    <w:rsid w:val="0056752D"/>
    <w:rsid w:val="00567D7E"/>
    <w:rsid w:val="00570412"/>
    <w:rsid w:val="005707F9"/>
    <w:rsid w:val="00570C2A"/>
    <w:rsid w:val="00570CC4"/>
    <w:rsid w:val="00570DD5"/>
    <w:rsid w:val="00570EB4"/>
    <w:rsid w:val="00572432"/>
    <w:rsid w:val="00572DD9"/>
    <w:rsid w:val="00572FA5"/>
    <w:rsid w:val="00572FB7"/>
    <w:rsid w:val="005737F1"/>
    <w:rsid w:val="00574D5D"/>
    <w:rsid w:val="00574DD5"/>
    <w:rsid w:val="0057586D"/>
    <w:rsid w:val="00575C4B"/>
    <w:rsid w:val="00576019"/>
    <w:rsid w:val="005761D4"/>
    <w:rsid w:val="005764BA"/>
    <w:rsid w:val="00577EFB"/>
    <w:rsid w:val="0058077C"/>
    <w:rsid w:val="005808A4"/>
    <w:rsid w:val="00580F39"/>
    <w:rsid w:val="0058154F"/>
    <w:rsid w:val="00581894"/>
    <w:rsid w:val="005818A1"/>
    <w:rsid w:val="0058270D"/>
    <w:rsid w:val="00582AA9"/>
    <w:rsid w:val="00582B49"/>
    <w:rsid w:val="00582E9F"/>
    <w:rsid w:val="0058363F"/>
    <w:rsid w:val="005845EA"/>
    <w:rsid w:val="005850ED"/>
    <w:rsid w:val="0058560E"/>
    <w:rsid w:val="005864DC"/>
    <w:rsid w:val="0058665F"/>
    <w:rsid w:val="0058722C"/>
    <w:rsid w:val="0058751A"/>
    <w:rsid w:val="00587894"/>
    <w:rsid w:val="00590141"/>
    <w:rsid w:val="0059056A"/>
    <w:rsid w:val="00590F39"/>
    <w:rsid w:val="00592327"/>
    <w:rsid w:val="00592AE8"/>
    <w:rsid w:val="00593597"/>
    <w:rsid w:val="00593C3C"/>
    <w:rsid w:val="0059485A"/>
    <w:rsid w:val="00594999"/>
    <w:rsid w:val="00596ED9"/>
    <w:rsid w:val="005A0863"/>
    <w:rsid w:val="005A16EC"/>
    <w:rsid w:val="005A2051"/>
    <w:rsid w:val="005A3D6C"/>
    <w:rsid w:val="005A3E70"/>
    <w:rsid w:val="005A3FAE"/>
    <w:rsid w:val="005A4580"/>
    <w:rsid w:val="005A45A5"/>
    <w:rsid w:val="005A4A1F"/>
    <w:rsid w:val="005A4C8F"/>
    <w:rsid w:val="005A5630"/>
    <w:rsid w:val="005A5B5A"/>
    <w:rsid w:val="005A5F9C"/>
    <w:rsid w:val="005A603F"/>
    <w:rsid w:val="005A6C32"/>
    <w:rsid w:val="005A6D33"/>
    <w:rsid w:val="005A7A6A"/>
    <w:rsid w:val="005B0562"/>
    <w:rsid w:val="005B065B"/>
    <w:rsid w:val="005B0686"/>
    <w:rsid w:val="005B0955"/>
    <w:rsid w:val="005B0EA9"/>
    <w:rsid w:val="005B1359"/>
    <w:rsid w:val="005B1832"/>
    <w:rsid w:val="005B202A"/>
    <w:rsid w:val="005B282E"/>
    <w:rsid w:val="005B35B7"/>
    <w:rsid w:val="005B3A65"/>
    <w:rsid w:val="005B4402"/>
    <w:rsid w:val="005B5995"/>
    <w:rsid w:val="005B6A65"/>
    <w:rsid w:val="005B72EE"/>
    <w:rsid w:val="005B7A43"/>
    <w:rsid w:val="005C0372"/>
    <w:rsid w:val="005C0762"/>
    <w:rsid w:val="005C1E82"/>
    <w:rsid w:val="005C26E9"/>
    <w:rsid w:val="005C31FB"/>
    <w:rsid w:val="005C37D5"/>
    <w:rsid w:val="005C4153"/>
    <w:rsid w:val="005C422C"/>
    <w:rsid w:val="005C449F"/>
    <w:rsid w:val="005C4A15"/>
    <w:rsid w:val="005C4E0A"/>
    <w:rsid w:val="005C4E6C"/>
    <w:rsid w:val="005C5A06"/>
    <w:rsid w:val="005C5E5B"/>
    <w:rsid w:val="005D0332"/>
    <w:rsid w:val="005D0BA3"/>
    <w:rsid w:val="005D0BF4"/>
    <w:rsid w:val="005D129B"/>
    <w:rsid w:val="005D13C2"/>
    <w:rsid w:val="005D1947"/>
    <w:rsid w:val="005D19C4"/>
    <w:rsid w:val="005D261C"/>
    <w:rsid w:val="005D30E9"/>
    <w:rsid w:val="005D43A6"/>
    <w:rsid w:val="005D55E4"/>
    <w:rsid w:val="005D5C28"/>
    <w:rsid w:val="005D7303"/>
    <w:rsid w:val="005E0098"/>
    <w:rsid w:val="005E0A20"/>
    <w:rsid w:val="005E0A2A"/>
    <w:rsid w:val="005E1732"/>
    <w:rsid w:val="005E1A52"/>
    <w:rsid w:val="005E212C"/>
    <w:rsid w:val="005E26EA"/>
    <w:rsid w:val="005E2FA9"/>
    <w:rsid w:val="005E3210"/>
    <w:rsid w:val="005E39F9"/>
    <w:rsid w:val="005E3A81"/>
    <w:rsid w:val="005E4AF1"/>
    <w:rsid w:val="005E4B66"/>
    <w:rsid w:val="005E5843"/>
    <w:rsid w:val="005E693A"/>
    <w:rsid w:val="005E72EF"/>
    <w:rsid w:val="005E730F"/>
    <w:rsid w:val="005E7585"/>
    <w:rsid w:val="005E7634"/>
    <w:rsid w:val="005E7B42"/>
    <w:rsid w:val="005E7DB3"/>
    <w:rsid w:val="005F213B"/>
    <w:rsid w:val="005F2314"/>
    <w:rsid w:val="005F2F7F"/>
    <w:rsid w:val="005F39B8"/>
    <w:rsid w:val="005F3AF9"/>
    <w:rsid w:val="005F427A"/>
    <w:rsid w:val="005F4293"/>
    <w:rsid w:val="005F4A46"/>
    <w:rsid w:val="005F4D64"/>
    <w:rsid w:val="005F56CC"/>
    <w:rsid w:val="005F5C5A"/>
    <w:rsid w:val="005F66FA"/>
    <w:rsid w:val="005F69A7"/>
    <w:rsid w:val="005F70A9"/>
    <w:rsid w:val="005F76B0"/>
    <w:rsid w:val="005F7BBB"/>
    <w:rsid w:val="005F7DE6"/>
    <w:rsid w:val="00601946"/>
    <w:rsid w:val="006024A9"/>
    <w:rsid w:val="00602916"/>
    <w:rsid w:val="00602BF4"/>
    <w:rsid w:val="00602CA0"/>
    <w:rsid w:val="00603F71"/>
    <w:rsid w:val="00604022"/>
    <w:rsid w:val="006047E5"/>
    <w:rsid w:val="00604F0A"/>
    <w:rsid w:val="0060587D"/>
    <w:rsid w:val="006058EB"/>
    <w:rsid w:val="006062EE"/>
    <w:rsid w:val="006068D9"/>
    <w:rsid w:val="00607FB8"/>
    <w:rsid w:val="00610EEF"/>
    <w:rsid w:val="006113FC"/>
    <w:rsid w:val="00611B31"/>
    <w:rsid w:val="00611DEF"/>
    <w:rsid w:val="00612307"/>
    <w:rsid w:val="00612455"/>
    <w:rsid w:val="00612682"/>
    <w:rsid w:val="00612807"/>
    <w:rsid w:val="00612D48"/>
    <w:rsid w:val="00615507"/>
    <w:rsid w:val="006159F3"/>
    <w:rsid w:val="006162CF"/>
    <w:rsid w:val="006163B0"/>
    <w:rsid w:val="00617AE4"/>
    <w:rsid w:val="00617C57"/>
    <w:rsid w:val="006200F0"/>
    <w:rsid w:val="0062068D"/>
    <w:rsid w:val="006207D7"/>
    <w:rsid w:val="006223A9"/>
    <w:rsid w:val="00622C46"/>
    <w:rsid w:val="00622EC2"/>
    <w:rsid w:val="00623C6D"/>
    <w:rsid w:val="00624540"/>
    <w:rsid w:val="00625AA3"/>
    <w:rsid w:val="00625B09"/>
    <w:rsid w:val="00626585"/>
    <w:rsid w:val="00626666"/>
    <w:rsid w:val="00626930"/>
    <w:rsid w:val="006277CD"/>
    <w:rsid w:val="00627825"/>
    <w:rsid w:val="00627ABA"/>
    <w:rsid w:val="00627BB2"/>
    <w:rsid w:val="00630601"/>
    <w:rsid w:val="00630A77"/>
    <w:rsid w:val="00630E22"/>
    <w:rsid w:val="00631571"/>
    <w:rsid w:val="00632152"/>
    <w:rsid w:val="00632E39"/>
    <w:rsid w:val="00633761"/>
    <w:rsid w:val="006340B0"/>
    <w:rsid w:val="00634B75"/>
    <w:rsid w:val="0063543C"/>
    <w:rsid w:val="0063647E"/>
    <w:rsid w:val="0063662A"/>
    <w:rsid w:val="00636FBA"/>
    <w:rsid w:val="00637749"/>
    <w:rsid w:val="00640777"/>
    <w:rsid w:val="00640A86"/>
    <w:rsid w:val="0064144E"/>
    <w:rsid w:val="00641855"/>
    <w:rsid w:val="0064213A"/>
    <w:rsid w:val="006425E5"/>
    <w:rsid w:val="0064269E"/>
    <w:rsid w:val="00642C84"/>
    <w:rsid w:val="0064333F"/>
    <w:rsid w:val="006439DD"/>
    <w:rsid w:val="00643CEB"/>
    <w:rsid w:val="006447D3"/>
    <w:rsid w:val="00645290"/>
    <w:rsid w:val="0064587E"/>
    <w:rsid w:val="00645CB5"/>
    <w:rsid w:val="00645DC0"/>
    <w:rsid w:val="00646432"/>
    <w:rsid w:val="0064696C"/>
    <w:rsid w:val="00647749"/>
    <w:rsid w:val="006478D7"/>
    <w:rsid w:val="006508B2"/>
    <w:rsid w:val="006517E7"/>
    <w:rsid w:val="00651940"/>
    <w:rsid w:val="006525D2"/>
    <w:rsid w:val="00652D3A"/>
    <w:rsid w:val="00652DC6"/>
    <w:rsid w:val="00653186"/>
    <w:rsid w:val="0065319E"/>
    <w:rsid w:val="00653A07"/>
    <w:rsid w:val="006546BC"/>
    <w:rsid w:val="00654FC0"/>
    <w:rsid w:val="00656114"/>
    <w:rsid w:val="00656631"/>
    <w:rsid w:val="00656711"/>
    <w:rsid w:val="006575AC"/>
    <w:rsid w:val="00657686"/>
    <w:rsid w:val="006579B0"/>
    <w:rsid w:val="00660677"/>
    <w:rsid w:val="00662B1C"/>
    <w:rsid w:val="006636E5"/>
    <w:rsid w:val="00663960"/>
    <w:rsid w:val="0066586B"/>
    <w:rsid w:val="00665A1A"/>
    <w:rsid w:val="00666078"/>
    <w:rsid w:val="00666376"/>
    <w:rsid w:val="006667B1"/>
    <w:rsid w:val="00666A43"/>
    <w:rsid w:val="00667BA8"/>
    <w:rsid w:val="00667DC3"/>
    <w:rsid w:val="00667ED8"/>
    <w:rsid w:val="006706A3"/>
    <w:rsid w:val="00670E37"/>
    <w:rsid w:val="00671294"/>
    <w:rsid w:val="00671C90"/>
    <w:rsid w:val="006720A5"/>
    <w:rsid w:val="006722CA"/>
    <w:rsid w:val="0067265E"/>
    <w:rsid w:val="00672918"/>
    <w:rsid w:val="00672AC7"/>
    <w:rsid w:val="00673075"/>
    <w:rsid w:val="006739F3"/>
    <w:rsid w:val="00674C2D"/>
    <w:rsid w:val="00674E46"/>
    <w:rsid w:val="00674ED7"/>
    <w:rsid w:val="00675332"/>
    <w:rsid w:val="00676595"/>
    <w:rsid w:val="0067663F"/>
    <w:rsid w:val="006767C8"/>
    <w:rsid w:val="00676C5A"/>
    <w:rsid w:val="00676D84"/>
    <w:rsid w:val="0067731E"/>
    <w:rsid w:val="00677671"/>
    <w:rsid w:val="00680320"/>
    <w:rsid w:val="006807A1"/>
    <w:rsid w:val="00680ED2"/>
    <w:rsid w:val="00681083"/>
    <w:rsid w:val="006812E0"/>
    <w:rsid w:val="006815EC"/>
    <w:rsid w:val="00681B37"/>
    <w:rsid w:val="006822BD"/>
    <w:rsid w:val="00683B5F"/>
    <w:rsid w:val="00683E2E"/>
    <w:rsid w:val="0068473A"/>
    <w:rsid w:val="00684E37"/>
    <w:rsid w:val="00684F99"/>
    <w:rsid w:val="00684FD0"/>
    <w:rsid w:val="00685857"/>
    <w:rsid w:val="006868FB"/>
    <w:rsid w:val="00686BB9"/>
    <w:rsid w:val="0068737D"/>
    <w:rsid w:val="00690739"/>
    <w:rsid w:val="00691A87"/>
    <w:rsid w:val="00691C38"/>
    <w:rsid w:val="006929D6"/>
    <w:rsid w:val="00693024"/>
    <w:rsid w:val="0069386F"/>
    <w:rsid w:val="00693A2C"/>
    <w:rsid w:val="0069459C"/>
    <w:rsid w:val="00694631"/>
    <w:rsid w:val="00694E53"/>
    <w:rsid w:val="006952CB"/>
    <w:rsid w:val="00695715"/>
    <w:rsid w:val="0069695D"/>
    <w:rsid w:val="00696F0A"/>
    <w:rsid w:val="00697323"/>
    <w:rsid w:val="00697CCD"/>
    <w:rsid w:val="006A049F"/>
    <w:rsid w:val="006A14AE"/>
    <w:rsid w:val="006A1976"/>
    <w:rsid w:val="006A1C4B"/>
    <w:rsid w:val="006A20CF"/>
    <w:rsid w:val="006A2620"/>
    <w:rsid w:val="006A2F7C"/>
    <w:rsid w:val="006A3F3F"/>
    <w:rsid w:val="006A46B7"/>
    <w:rsid w:val="006A4BBD"/>
    <w:rsid w:val="006A4ED4"/>
    <w:rsid w:val="006A4F91"/>
    <w:rsid w:val="006A60AF"/>
    <w:rsid w:val="006A68F9"/>
    <w:rsid w:val="006A6936"/>
    <w:rsid w:val="006A6CDE"/>
    <w:rsid w:val="006A789C"/>
    <w:rsid w:val="006B0F1F"/>
    <w:rsid w:val="006B1230"/>
    <w:rsid w:val="006B463B"/>
    <w:rsid w:val="006B547F"/>
    <w:rsid w:val="006B5644"/>
    <w:rsid w:val="006B62CE"/>
    <w:rsid w:val="006B6B07"/>
    <w:rsid w:val="006B70B1"/>
    <w:rsid w:val="006C0398"/>
    <w:rsid w:val="006C0D38"/>
    <w:rsid w:val="006C19BB"/>
    <w:rsid w:val="006C1EFB"/>
    <w:rsid w:val="006C2318"/>
    <w:rsid w:val="006C29E9"/>
    <w:rsid w:val="006C2BB4"/>
    <w:rsid w:val="006C3DD3"/>
    <w:rsid w:val="006C402F"/>
    <w:rsid w:val="006C421A"/>
    <w:rsid w:val="006C578C"/>
    <w:rsid w:val="006C5D4C"/>
    <w:rsid w:val="006C5DF2"/>
    <w:rsid w:val="006C5F49"/>
    <w:rsid w:val="006C6915"/>
    <w:rsid w:val="006C6FE8"/>
    <w:rsid w:val="006C7D30"/>
    <w:rsid w:val="006C7E8C"/>
    <w:rsid w:val="006D129C"/>
    <w:rsid w:val="006D1D83"/>
    <w:rsid w:val="006D202A"/>
    <w:rsid w:val="006D251A"/>
    <w:rsid w:val="006D314C"/>
    <w:rsid w:val="006D3F22"/>
    <w:rsid w:val="006D4980"/>
    <w:rsid w:val="006D5099"/>
    <w:rsid w:val="006D5D9B"/>
    <w:rsid w:val="006D5EAB"/>
    <w:rsid w:val="006D6E4C"/>
    <w:rsid w:val="006D7234"/>
    <w:rsid w:val="006D7255"/>
    <w:rsid w:val="006D7872"/>
    <w:rsid w:val="006D7C5F"/>
    <w:rsid w:val="006D7F6F"/>
    <w:rsid w:val="006E008A"/>
    <w:rsid w:val="006E0C00"/>
    <w:rsid w:val="006E1D13"/>
    <w:rsid w:val="006E1F4C"/>
    <w:rsid w:val="006E20AF"/>
    <w:rsid w:val="006E313C"/>
    <w:rsid w:val="006E3A3F"/>
    <w:rsid w:val="006E3D36"/>
    <w:rsid w:val="006E46E3"/>
    <w:rsid w:val="006E4969"/>
    <w:rsid w:val="006E4A15"/>
    <w:rsid w:val="006E4C7F"/>
    <w:rsid w:val="006E4F7A"/>
    <w:rsid w:val="006E5482"/>
    <w:rsid w:val="006E6437"/>
    <w:rsid w:val="006E65C6"/>
    <w:rsid w:val="006E725B"/>
    <w:rsid w:val="006E728D"/>
    <w:rsid w:val="006E7631"/>
    <w:rsid w:val="006F1ABC"/>
    <w:rsid w:val="006F33F1"/>
    <w:rsid w:val="006F3D12"/>
    <w:rsid w:val="006F3D86"/>
    <w:rsid w:val="006F4222"/>
    <w:rsid w:val="006F4C17"/>
    <w:rsid w:val="006F51DB"/>
    <w:rsid w:val="006F568A"/>
    <w:rsid w:val="006F5696"/>
    <w:rsid w:val="006F570E"/>
    <w:rsid w:val="006F5B39"/>
    <w:rsid w:val="006F65AB"/>
    <w:rsid w:val="006F6CFA"/>
    <w:rsid w:val="006F7B59"/>
    <w:rsid w:val="0070097E"/>
    <w:rsid w:val="00700BAF"/>
    <w:rsid w:val="00700CB3"/>
    <w:rsid w:val="00700E8B"/>
    <w:rsid w:val="00701731"/>
    <w:rsid w:val="00701ADE"/>
    <w:rsid w:val="00701F74"/>
    <w:rsid w:val="00702167"/>
    <w:rsid w:val="00702246"/>
    <w:rsid w:val="0070226B"/>
    <w:rsid w:val="00703A1A"/>
    <w:rsid w:val="00705174"/>
    <w:rsid w:val="00705448"/>
    <w:rsid w:val="007056D4"/>
    <w:rsid w:val="0070584F"/>
    <w:rsid w:val="00706035"/>
    <w:rsid w:val="00706C59"/>
    <w:rsid w:val="00707406"/>
    <w:rsid w:val="00707988"/>
    <w:rsid w:val="007101E1"/>
    <w:rsid w:val="007107F4"/>
    <w:rsid w:val="007108EC"/>
    <w:rsid w:val="00710990"/>
    <w:rsid w:val="00710D88"/>
    <w:rsid w:val="00711641"/>
    <w:rsid w:val="0071199D"/>
    <w:rsid w:val="00711CA4"/>
    <w:rsid w:val="00712115"/>
    <w:rsid w:val="00712C24"/>
    <w:rsid w:val="00713396"/>
    <w:rsid w:val="0071434E"/>
    <w:rsid w:val="007149D1"/>
    <w:rsid w:val="00714E11"/>
    <w:rsid w:val="007158AF"/>
    <w:rsid w:val="00716415"/>
    <w:rsid w:val="007164A1"/>
    <w:rsid w:val="007164E6"/>
    <w:rsid w:val="00716D26"/>
    <w:rsid w:val="00717617"/>
    <w:rsid w:val="00717CD0"/>
    <w:rsid w:val="00720C38"/>
    <w:rsid w:val="00720C8A"/>
    <w:rsid w:val="00720D10"/>
    <w:rsid w:val="007213CE"/>
    <w:rsid w:val="0072190B"/>
    <w:rsid w:val="0072190F"/>
    <w:rsid w:val="00721BE4"/>
    <w:rsid w:val="0072269E"/>
    <w:rsid w:val="00724650"/>
    <w:rsid w:val="007247CA"/>
    <w:rsid w:val="00725B58"/>
    <w:rsid w:val="007260F9"/>
    <w:rsid w:val="00726166"/>
    <w:rsid w:val="007263ED"/>
    <w:rsid w:val="00726445"/>
    <w:rsid w:val="00726559"/>
    <w:rsid w:val="00726A8C"/>
    <w:rsid w:val="007305CC"/>
    <w:rsid w:val="00733335"/>
    <w:rsid w:val="007333D4"/>
    <w:rsid w:val="00734EAD"/>
    <w:rsid w:val="00736BAB"/>
    <w:rsid w:val="00736DCA"/>
    <w:rsid w:val="007378EF"/>
    <w:rsid w:val="00737932"/>
    <w:rsid w:val="00737EE7"/>
    <w:rsid w:val="00740CB3"/>
    <w:rsid w:val="00741597"/>
    <w:rsid w:val="0074171E"/>
    <w:rsid w:val="00741A06"/>
    <w:rsid w:val="00741CD0"/>
    <w:rsid w:val="00741F3D"/>
    <w:rsid w:val="00742763"/>
    <w:rsid w:val="007427E1"/>
    <w:rsid w:val="00743090"/>
    <w:rsid w:val="007444D2"/>
    <w:rsid w:val="00745855"/>
    <w:rsid w:val="00745F88"/>
    <w:rsid w:val="007466C9"/>
    <w:rsid w:val="00746FD6"/>
    <w:rsid w:val="00747010"/>
    <w:rsid w:val="00747012"/>
    <w:rsid w:val="00747362"/>
    <w:rsid w:val="00750A6A"/>
    <w:rsid w:val="007516F7"/>
    <w:rsid w:val="007517D9"/>
    <w:rsid w:val="007519C4"/>
    <w:rsid w:val="007523FA"/>
    <w:rsid w:val="0075240C"/>
    <w:rsid w:val="007528FD"/>
    <w:rsid w:val="00753436"/>
    <w:rsid w:val="00753D29"/>
    <w:rsid w:val="00754B42"/>
    <w:rsid w:val="00754C30"/>
    <w:rsid w:val="00754E3A"/>
    <w:rsid w:val="007553E9"/>
    <w:rsid w:val="007569EA"/>
    <w:rsid w:val="00756D7D"/>
    <w:rsid w:val="0075730C"/>
    <w:rsid w:val="00757B4C"/>
    <w:rsid w:val="007601FC"/>
    <w:rsid w:val="007617BD"/>
    <w:rsid w:val="00761EEE"/>
    <w:rsid w:val="00761FF4"/>
    <w:rsid w:val="007624A2"/>
    <w:rsid w:val="007627D3"/>
    <w:rsid w:val="00762BC6"/>
    <w:rsid w:val="00762CCA"/>
    <w:rsid w:val="007637BE"/>
    <w:rsid w:val="007644D5"/>
    <w:rsid w:val="00764587"/>
    <w:rsid w:val="00765211"/>
    <w:rsid w:val="00765BE6"/>
    <w:rsid w:val="007661E2"/>
    <w:rsid w:val="007668C2"/>
    <w:rsid w:val="00766987"/>
    <w:rsid w:val="00766BED"/>
    <w:rsid w:val="00767494"/>
    <w:rsid w:val="00767A10"/>
    <w:rsid w:val="00767B0F"/>
    <w:rsid w:val="00770E5C"/>
    <w:rsid w:val="007718B5"/>
    <w:rsid w:val="00772663"/>
    <w:rsid w:val="00772D07"/>
    <w:rsid w:val="0077536E"/>
    <w:rsid w:val="00775A67"/>
    <w:rsid w:val="00775E12"/>
    <w:rsid w:val="0077641D"/>
    <w:rsid w:val="0077674E"/>
    <w:rsid w:val="0077696C"/>
    <w:rsid w:val="00776B31"/>
    <w:rsid w:val="007772DF"/>
    <w:rsid w:val="00777673"/>
    <w:rsid w:val="007778B0"/>
    <w:rsid w:val="00780546"/>
    <w:rsid w:val="00781191"/>
    <w:rsid w:val="00781A42"/>
    <w:rsid w:val="00782166"/>
    <w:rsid w:val="00784B0E"/>
    <w:rsid w:val="007855C8"/>
    <w:rsid w:val="00785E09"/>
    <w:rsid w:val="00785FE2"/>
    <w:rsid w:val="007861F8"/>
    <w:rsid w:val="007866FE"/>
    <w:rsid w:val="00786CE6"/>
    <w:rsid w:val="00786D61"/>
    <w:rsid w:val="00787BE1"/>
    <w:rsid w:val="00790E95"/>
    <w:rsid w:val="007912A7"/>
    <w:rsid w:val="00792580"/>
    <w:rsid w:val="007926B9"/>
    <w:rsid w:val="007928FC"/>
    <w:rsid w:val="00792A0C"/>
    <w:rsid w:val="00792A9C"/>
    <w:rsid w:val="007935FE"/>
    <w:rsid w:val="00793958"/>
    <w:rsid w:val="00793C10"/>
    <w:rsid w:val="00793D6F"/>
    <w:rsid w:val="00794A97"/>
    <w:rsid w:val="00794D99"/>
    <w:rsid w:val="00795BBE"/>
    <w:rsid w:val="007965AE"/>
    <w:rsid w:val="0079663A"/>
    <w:rsid w:val="007977CA"/>
    <w:rsid w:val="00797C26"/>
    <w:rsid w:val="00797C48"/>
    <w:rsid w:val="007A02DC"/>
    <w:rsid w:val="007A0327"/>
    <w:rsid w:val="007A04AE"/>
    <w:rsid w:val="007A0F41"/>
    <w:rsid w:val="007A1800"/>
    <w:rsid w:val="007A2476"/>
    <w:rsid w:val="007A2A8E"/>
    <w:rsid w:val="007A3162"/>
    <w:rsid w:val="007A3349"/>
    <w:rsid w:val="007A3756"/>
    <w:rsid w:val="007A3AA8"/>
    <w:rsid w:val="007A3CF6"/>
    <w:rsid w:val="007A3FDB"/>
    <w:rsid w:val="007A4745"/>
    <w:rsid w:val="007A5AC6"/>
    <w:rsid w:val="007A5EAB"/>
    <w:rsid w:val="007A60FE"/>
    <w:rsid w:val="007A66AB"/>
    <w:rsid w:val="007A6BA6"/>
    <w:rsid w:val="007A72DB"/>
    <w:rsid w:val="007B06B5"/>
    <w:rsid w:val="007B1128"/>
    <w:rsid w:val="007B177C"/>
    <w:rsid w:val="007B239C"/>
    <w:rsid w:val="007B2D08"/>
    <w:rsid w:val="007B39DB"/>
    <w:rsid w:val="007B41DB"/>
    <w:rsid w:val="007B48EB"/>
    <w:rsid w:val="007B4B27"/>
    <w:rsid w:val="007B570A"/>
    <w:rsid w:val="007B5DD9"/>
    <w:rsid w:val="007B60AF"/>
    <w:rsid w:val="007B62C8"/>
    <w:rsid w:val="007B6338"/>
    <w:rsid w:val="007B67D0"/>
    <w:rsid w:val="007B681B"/>
    <w:rsid w:val="007B72F8"/>
    <w:rsid w:val="007C0590"/>
    <w:rsid w:val="007C067C"/>
    <w:rsid w:val="007C0F88"/>
    <w:rsid w:val="007C31BB"/>
    <w:rsid w:val="007C38D9"/>
    <w:rsid w:val="007C4862"/>
    <w:rsid w:val="007C506F"/>
    <w:rsid w:val="007C584A"/>
    <w:rsid w:val="007C5DE7"/>
    <w:rsid w:val="007C5E1A"/>
    <w:rsid w:val="007C6230"/>
    <w:rsid w:val="007C7657"/>
    <w:rsid w:val="007C773B"/>
    <w:rsid w:val="007C7D00"/>
    <w:rsid w:val="007D072B"/>
    <w:rsid w:val="007D0BCC"/>
    <w:rsid w:val="007D146B"/>
    <w:rsid w:val="007D1558"/>
    <w:rsid w:val="007D1F74"/>
    <w:rsid w:val="007D22F9"/>
    <w:rsid w:val="007D24BD"/>
    <w:rsid w:val="007D26F9"/>
    <w:rsid w:val="007D2CF6"/>
    <w:rsid w:val="007D3083"/>
    <w:rsid w:val="007D38AD"/>
    <w:rsid w:val="007D3C53"/>
    <w:rsid w:val="007D41D6"/>
    <w:rsid w:val="007D4D6B"/>
    <w:rsid w:val="007D50B4"/>
    <w:rsid w:val="007D53E6"/>
    <w:rsid w:val="007D5D31"/>
    <w:rsid w:val="007D6228"/>
    <w:rsid w:val="007D69BA"/>
    <w:rsid w:val="007D6AB7"/>
    <w:rsid w:val="007D6D00"/>
    <w:rsid w:val="007D7B59"/>
    <w:rsid w:val="007E02DE"/>
    <w:rsid w:val="007E0D53"/>
    <w:rsid w:val="007E0EE1"/>
    <w:rsid w:val="007E1D24"/>
    <w:rsid w:val="007E2225"/>
    <w:rsid w:val="007E23B8"/>
    <w:rsid w:val="007E246B"/>
    <w:rsid w:val="007E3766"/>
    <w:rsid w:val="007E4BD8"/>
    <w:rsid w:val="007E52D1"/>
    <w:rsid w:val="007E6DE2"/>
    <w:rsid w:val="007F026C"/>
    <w:rsid w:val="007F0C03"/>
    <w:rsid w:val="007F1E69"/>
    <w:rsid w:val="007F1ECC"/>
    <w:rsid w:val="007F2198"/>
    <w:rsid w:val="007F24EB"/>
    <w:rsid w:val="007F24FA"/>
    <w:rsid w:val="007F30AD"/>
    <w:rsid w:val="007F3550"/>
    <w:rsid w:val="007F3818"/>
    <w:rsid w:val="007F3D3B"/>
    <w:rsid w:val="007F43FE"/>
    <w:rsid w:val="007F45EC"/>
    <w:rsid w:val="007F489B"/>
    <w:rsid w:val="007F4E36"/>
    <w:rsid w:val="007F5240"/>
    <w:rsid w:val="007F5EFE"/>
    <w:rsid w:val="007F645A"/>
    <w:rsid w:val="007F6AA6"/>
    <w:rsid w:val="007F72E8"/>
    <w:rsid w:val="007F7717"/>
    <w:rsid w:val="007F7A78"/>
    <w:rsid w:val="00800A12"/>
    <w:rsid w:val="00800CBC"/>
    <w:rsid w:val="00801448"/>
    <w:rsid w:val="008015C1"/>
    <w:rsid w:val="00801610"/>
    <w:rsid w:val="00801B53"/>
    <w:rsid w:val="00803357"/>
    <w:rsid w:val="00803C73"/>
    <w:rsid w:val="00803EE7"/>
    <w:rsid w:val="00805387"/>
    <w:rsid w:val="008063B7"/>
    <w:rsid w:val="00807F41"/>
    <w:rsid w:val="00810D17"/>
    <w:rsid w:val="0081102C"/>
    <w:rsid w:val="0081184B"/>
    <w:rsid w:val="008118A7"/>
    <w:rsid w:val="00811BE0"/>
    <w:rsid w:val="0081284A"/>
    <w:rsid w:val="008129EB"/>
    <w:rsid w:val="0081337C"/>
    <w:rsid w:val="008136E6"/>
    <w:rsid w:val="00813D98"/>
    <w:rsid w:val="00813E19"/>
    <w:rsid w:val="00813F67"/>
    <w:rsid w:val="00814745"/>
    <w:rsid w:val="00814A5F"/>
    <w:rsid w:val="00814D9D"/>
    <w:rsid w:val="008150EE"/>
    <w:rsid w:val="0081526D"/>
    <w:rsid w:val="00815302"/>
    <w:rsid w:val="00815541"/>
    <w:rsid w:val="008155F8"/>
    <w:rsid w:val="00815A6E"/>
    <w:rsid w:val="00815FF3"/>
    <w:rsid w:val="008160E9"/>
    <w:rsid w:val="00816193"/>
    <w:rsid w:val="008161A9"/>
    <w:rsid w:val="00816648"/>
    <w:rsid w:val="00816CF1"/>
    <w:rsid w:val="00816DA6"/>
    <w:rsid w:val="00817014"/>
    <w:rsid w:val="00817604"/>
    <w:rsid w:val="008206A7"/>
    <w:rsid w:val="008209C4"/>
    <w:rsid w:val="00822186"/>
    <w:rsid w:val="00822328"/>
    <w:rsid w:val="00822BDF"/>
    <w:rsid w:val="00822D56"/>
    <w:rsid w:val="00822F23"/>
    <w:rsid w:val="00824130"/>
    <w:rsid w:val="00824973"/>
    <w:rsid w:val="008256E7"/>
    <w:rsid w:val="008266DD"/>
    <w:rsid w:val="00826885"/>
    <w:rsid w:val="00826CE1"/>
    <w:rsid w:val="0082712E"/>
    <w:rsid w:val="0082753D"/>
    <w:rsid w:val="008276E3"/>
    <w:rsid w:val="00827AB4"/>
    <w:rsid w:val="00827B74"/>
    <w:rsid w:val="00832C63"/>
    <w:rsid w:val="00832F25"/>
    <w:rsid w:val="00833515"/>
    <w:rsid w:val="00833E03"/>
    <w:rsid w:val="0083572C"/>
    <w:rsid w:val="0083669D"/>
    <w:rsid w:val="00840817"/>
    <w:rsid w:val="00841381"/>
    <w:rsid w:val="00841556"/>
    <w:rsid w:val="00841902"/>
    <w:rsid w:val="00841B32"/>
    <w:rsid w:val="00841FEF"/>
    <w:rsid w:val="008420C0"/>
    <w:rsid w:val="00842B2A"/>
    <w:rsid w:val="008432B4"/>
    <w:rsid w:val="008449BB"/>
    <w:rsid w:val="00845A12"/>
    <w:rsid w:val="00846D5C"/>
    <w:rsid w:val="00846D5F"/>
    <w:rsid w:val="008470E0"/>
    <w:rsid w:val="0084717C"/>
    <w:rsid w:val="00850559"/>
    <w:rsid w:val="008508B1"/>
    <w:rsid w:val="00850B09"/>
    <w:rsid w:val="00851470"/>
    <w:rsid w:val="0085186C"/>
    <w:rsid w:val="008519B8"/>
    <w:rsid w:val="00852371"/>
    <w:rsid w:val="00854A6E"/>
    <w:rsid w:val="00854EBA"/>
    <w:rsid w:val="008554AF"/>
    <w:rsid w:val="00855701"/>
    <w:rsid w:val="00855CB4"/>
    <w:rsid w:val="00855D5F"/>
    <w:rsid w:val="00855ED9"/>
    <w:rsid w:val="00856139"/>
    <w:rsid w:val="00856795"/>
    <w:rsid w:val="00856A4A"/>
    <w:rsid w:val="00857089"/>
    <w:rsid w:val="008577E1"/>
    <w:rsid w:val="00857C1B"/>
    <w:rsid w:val="00857EA9"/>
    <w:rsid w:val="00860240"/>
    <w:rsid w:val="008608BF"/>
    <w:rsid w:val="00860AC7"/>
    <w:rsid w:val="00860B14"/>
    <w:rsid w:val="00860D9F"/>
    <w:rsid w:val="008613F8"/>
    <w:rsid w:val="00861AAF"/>
    <w:rsid w:val="00861D8E"/>
    <w:rsid w:val="00862AE6"/>
    <w:rsid w:val="00862BA7"/>
    <w:rsid w:val="008630F9"/>
    <w:rsid w:val="008636EF"/>
    <w:rsid w:val="00863F4D"/>
    <w:rsid w:val="00864857"/>
    <w:rsid w:val="00864A89"/>
    <w:rsid w:val="00864B1B"/>
    <w:rsid w:val="00865106"/>
    <w:rsid w:val="0086571C"/>
    <w:rsid w:val="00866194"/>
    <w:rsid w:val="008661B2"/>
    <w:rsid w:val="00867269"/>
    <w:rsid w:val="00867545"/>
    <w:rsid w:val="00867BDC"/>
    <w:rsid w:val="00867D1A"/>
    <w:rsid w:val="00867EC4"/>
    <w:rsid w:val="00867ED9"/>
    <w:rsid w:val="008704CB"/>
    <w:rsid w:val="00871691"/>
    <w:rsid w:val="00872313"/>
    <w:rsid w:val="0087287D"/>
    <w:rsid w:val="008728B3"/>
    <w:rsid w:val="00873047"/>
    <w:rsid w:val="008734AE"/>
    <w:rsid w:val="00873F76"/>
    <w:rsid w:val="00874583"/>
    <w:rsid w:val="008747CE"/>
    <w:rsid w:val="00875007"/>
    <w:rsid w:val="0087549E"/>
    <w:rsid w:val="00875DF6"/>
    <w:rsid w:val="00876699"/>
    <w:rsid w:val="00876B04"/>
    <w:rsid w:val="008772C2"/>
    <w:rsid w:val="00877AA6"/>
    <w:rsid w:val="00877FA6"/>
    <w:rsid w:val="0088041C"/>
    <w:rsid w:val="008809FA"/>
    <w:rsid w:val="00880CCE"/>
    <w:rsid w:val="0088184D"/>
    <w:rsid w:val="00882EE7"/>
    <w:rsid w:val="00883797"/>
    <w:rsid w:val="00883BB8"/>
    <w:rsid w:val="00883D83"/>
    <w:rsid w:val="008841A8"/>
    <w:rsid w:val="00884235"/>
    <w:rsid w:val="008849FA"/>
    <w:rsid w:val="00884E24"/>
    <w:rsid w:val="0088517A"/>
    <w:rsid w:val="00886168"/>
    <w:rsid w:val="00887747"/>
    <w:rsid w:val="00887FC2"/>
    <w:rsid w:val="008901AA"/>
    <w:rsid w:val="00890293"/>
    <w:rsid w:val="008910C4"/>
    <w:rsid w:val="008915B7"/>
    <w:rsid w:val="00891EB1"/>
    <w:rsid w:val="00892A83"/>
    <w:rsid w:val="00892CC7"/>
    <w:rsid w:val="00892D35"/>
    <w:rsid w:val="00893759"/>
    <w:rsid w:val="0089407F"/>
    <w:rsid w:val="008949EE"/>
    <w:rsid w:val="008949F9"/>
    <w:rsid w:val="00894CD2"/>
    <w:rsid w:val="00894F0E"/>
    <w:rsid w:val="00895BE3"/>
    <w:rsid w:val="00896AB3"/>
    <w:rsid w:val="00896B82"/>
    <w:rsid w:val="008A03B7"/>
    <w:rsid w:val="008A0C1E"/>
    <w:rsid w:val="008A2016"/>
    <w:rsid w:val="008A23DF"/>
    <w:rsid w:val="008A2BDB"/>
    <w:rsid w:val="008A31F2"/>
    <w:rsid w:val="008A3409"/>
    <w:rsid w:val="008A4E4F"/>
    <w:rsid w:val="008A52D7"/>
    <w:rsid w:val="008A6B7E"/>
    <w:rsid w:val="008B02D5"/>
    <w:rsid w:val="008B0C4A"/>
    <w:rsid w:val="008B0D73"/>
    <w:rsid w:val="008B12BC"/>
    <w:rsid w:val="008B1B07"/>
    <w:rsid w:val="008B1ED7"/>
    <w:rsid w:val="008B2355"/>
    <w:rsid w:val="008B2A23"/>
    <w:rsid w:val="008B2BA5"/>
    <w:rsid w:val="008B2F53"/>
    <w:rsid w:val="008B3AE8"/>
    <w:rsid w:val="008B3C4D"/>
    <w:rsid w:val="008B452D"/>
    <w:rsid w:val="008B4F1E"/>
    <w:rsid w:val="008B4FCA"/>
    <w:rsid w:val="008B5B11"/>
    <w:rsid w:val="008B5B85"/>
    <w:rsid w:val="008B5BDB"/>
    <w:rsid w:val="008B5D8B"/>
    <w:rsid w:val="008B7F4D"/>
    <w:rsid w:val="008C017F"/>
    <w:rsid w:val="008C0D1D"/>
    <w:rsid w:val="008C1BC7"/>
    <w:rsid w:val="008C33F3"/>
    <w:rsid w:val="008C3481"/>
    <w:rsid w:val="008C3CE9"/>
    <w:rsid w:val="008C4283"/>
    <w:rsid w:val="008C4512"/>
    <w:rsid w:val="008C56FD"/>
    <w:rsid w:val="008C6738"/>
    <w:rsid w:val="008C6A6D"/>
    <w:rsid w:val="008C7305"/>
    <w:rsid w:val="008C76F3"/>
    <w:rsid w:val="008D0EDF"/>
    <w:rsid w:val="008D229C"/>
    <w:rsid w:val="008D2348"/>
    <w:rsid w:val="008D395B"/>
    <w:rsid w:val="008D4912"/>
    <w:rsid w:val="008D4A1A"/>
    <w:rsid w:val="008D4D58"/>
    <w:rsid w:val="008D539F"/>
    <w:rsid w:val="008D6410"/>
    <w:rsid w:val="008D7212"/>
    <w:rsid w:val="008D789E"/>
    <w:rsid w:val="008D79A4"/>
    <w:rsid w:val="008E03ED"/>
    <w:rsid w:val="008E0A08"/>
    <w:rsid w:val="008E0C87"/>
    <w:rsid w:val="008E1239"/>
    <w:rsid w:val="008E2AD9"/>
    <w:rsid w:val="008E2EEE"/>
    <w:rsid w:val="008E4B10"/>
    <w:rsid w:val="008E5235"/>
    <w:rsid w:val="008E57E3"/>
    <w:rsid w:val="008E5913"/>
    <w:rsid w:val="008E6277"/>
    <w:rsid w:val="008E628F"/>
    <w:rsid w:val="008E65DE"/>
    <w:rsid w:val="008E7061"/>
    <w:rsid w:val="008E7D73"/>
    <w:rsid w:val="008F0B99"/>
    <w:rsid w:val="008F1860"/>
    <w:rsid w:val="008F1E6B"/>
    <w:rsid w:val="008F2A8B"/>
    <w:rsid w:val="008F2EE3"/>
    <w:rsid w:val="008F3662"/>
    <w:rsid w:val="008F3F9A"/>
    <w:rsid w:val="008F5F46"/>
    <w:rsid w:val="008F6218"/>
    <w:rsid w:val="008F6493"/>
    <w:rsid w:val="008F6858"/>
    <w:rsid w:val="008F7332"/>
    <w:rsid w:val="00900819"/>
    <w:rsid w:val="00900BD5"/>
    <w:rsid w:val="00900E85"/>
    <w:rsid w:val="00900F07"/>
    <w:rsid w:val="00900F0E"/>
    <w:rsid w:val="009011F7"/>
    <w:rsid w:val="00901CAD"/>
    <w:rsid w:val="00902181"/>
    <w:rsid w:val="009027CF"/>
    <w:rsid w:val="00903336"/>
    <w:rsid w:val="00903CCD"/>
    <w:rsid w:val="00903E0C"/>
    <w:rsid w:val="00904011"/>
    <w:rsid w:val="009041FD"/>
    <w:rsid w:val="00904E12"/>
    <w:rsid w:val="009051D6"/>
    <w:rsid w:val="00905439"/>
    <w:rsid w:val="00905555"/>
    <w:rsid w:val="00905E1C"/>
    <w:rsid w:val="00905FD3"/>
    <w:rsid w:val="00906498"/>
    <w:rsid w:val="009069F7"/>
    <w:rsid w:val="00907230"/>
    <w:rsid w:val="00907639"/>
    <w:rsid w:val="009104F1"/>
    <w:rsid w:val="0091188A"/>
    <w:rsid w:val="00912252"/>
    <w:rsid w:val="00912AC7"/>
    <w:rsid w:val="00913FF8"/>
    <w:rsid w:val="00914348"/>
    <w:rsid w:val="0091540C"/>
    <w:rsid w:val="00915452"/>
    <w:rsid w:val="00915C3C"/>
    <w:rsid w:val="009168C3"/>
    <w:rsid w:val="009172AC"/>
    <w:rsid w:val="00917637"/>
    <w:rsid w:val="0092004E"/>
    <w:rsid w:val="00920155"/>
    <w:rsid w:val="00920862"/>
    <w:rsid w:val="00920B05"/>
    <w:rsid w:val="009222C0"/>
    <w:rsid w:val="00922687"/>
    <w:rsid w:val="00922A20"/>
    <w:rsid w:val="00922B0F"/>
    <w:rsid w:val="00922F5D"/>
    <w:rsid w:val="00923C14"/>
    <w:rsid w:val="00923D8B"/>
    <w:rsid w:val="00923E95"/>
    <w:rsid w:val="009245E8"/>
    <w:rsid w:val="00924A63"/>
    <w:rsid w:val="00924EFE"/>
    <w:rsid w:val="00924FAC"/>
    <w:rsid w:val="0092518F"/>
    <w:rsid w:val="009252E1"/>
    <w:rsid w:val="00926D43"/>
    <w:rsid w:val="00926DA9"/>
    <w:rsid w:val="00926E18"/>
    <w:rsid w:val="0092705E"/>
    <w:rsid w:val="00930057"/>
    <w:rsid w:val="009302EF"/>
    <w:rsid w:val="0093034F"/>
    <w:rsid w:val="00931011"/>
    <w:rsid w:val="009318E1"/>
    <w:rsid w:val="009321B4"/>
    <w:rsid w:val="009322DC"/>
    <w:rsid w:val="00932645"/>
    <w:rsid w:val="00932A29"/>
    <w:rsid w:val="009330C9"/>
    <w:rsid w:val="0093383F"/>
    <w:rsid w:val="0093459F"/>
    <w:rsid w:val="00935147"/>
    <w:rsid w:val="009352D8"/>
    <w:rsid w:val="00935988"/>
    <w:rsid w:val="00936085"/>
    <w:rsid w:val="0093735C"/>
    <w:rsid w:val="009373AA"/>
    <w:rsid w:val="0093772C"/>
    <w:rsid w:val="009409F6"/>
    <w:rsid w:val="00940C27"/>
    <w:rsid w:val="00940E27"/>
    <w:rsid w:val="0094132F"/>
    <w:rsid w:val="00941F54"/>
    <w:rsid w:val="009420D1"/>
    <w:rsid w:val="009434E5"/>
    <w:rsid w:val="0094364E"/>
    <w:rsid w:val="00943D64"/>
    <w:rsid w:val="00943F6F"/>
    <w:rsid w:val="0094496A"/>
    <w:rsid w:val="0094534D"/>
    <w:rsid w:val="0094580C"/>
    <w:rsid w:val="00945C02"/>
    <w:rsid w:val="00946448"/>
    <w:rsid w:val="0094666D"/>
    <w:rsid w:val="0094781E"/>
    <w:rsid w:val="00947D0A"/>
    <w:rsid w:val="0095011C"/>
    <w:rsid w:val="00950266"/>
    <w:rsid w:val="00950615"/>
    <w:rsid w:val="00950C10"/>
    <w:rsid w:val="00950C5E"/>
    <w:rsid w:val="009519AA"/>
    <w:rsid w:val="00951D43"/>
    <w:rsid w:val="00951DF8"/>
    <w:rsid w:val="0095282C"/>
    <w:rsid w:val="0095385F"/>
    <w:rsid w:val="00955290"/>
    <w:rsid w:val="00955F07"/>
    <w:rsid w:val="00955F24"/>
    <w:rsid w:val="00956137"/>
    <w:rsid w:val="009565FE"/>
    <w:rsid w:val="009568B9"/>
    <w:rsid w:val="00957641"/>
    <w:rsid w:val="00957EA0"/>
    <w:rsid w:val="00960907"/>
    <w:rsid w:val="00960A0E"/>
    <w:rsid w:val="00960BE1"/>
    <w:rsid w:val="00960C9F"/>
    <w:rsid w:val="009617BB"/>
    <w:rsid w:val="00961831"/>
    <w:rsid w:val="00961D56"/>
    <w:rsid w:val="00961DC7"/>
    <w:rsid w:val="00962052"/>
    <w:rsid w:val="009620CF"/>
    <w:rsid w:val="0096234B"/>
    <w:rsid w:val="009626D3"/>
    <w:rsid w:val="009629FE"/>
    <w:rsid w:val="00962B90"/>
    <w:rsid w:val="00963291"/>
    <w:rsid w:val="009632D6"/>
    <w:rsid w:val="00963701"/>
    <w:rsid w:val="0096404A"/>
    <w:rsid w:val="00964547"/>
    <w:rsid w:val="00964A89"/>
    <w:rsid w:val="00965CE9"/>
    <w:rsid w:val="00965D4B"/>
    <w:rsid w:val="0096630D"/>
    <w:rsid w:val="0096654C"/>
    <w:rsid w:val="0096674F"/>
    <w:rsid w:val="0096727F"/>
    <w:rsid w:val="00967875"/>
    <w:rsid w:val="009679C4"/>
    <w:rsid w:val="009712CD"/>
    <w:rsid w:val="009713A8"/>
    <w:rsid w:val="00971742"/>
    <w:rsid w:val="00971D13"/>
    <w:rsid w:val="009722F1"/>
    <w:rsid w:val="00973F36"/>
    <w:rsid w:val="009745B6"/>
    <w:rsid w:val="00975198"/>
    <w:rsid w:val="00975351"/>
    <w:rsid w:val="009764C4"/>
    <w:rsid w:val="00977169"/>
    <w:rsid w:val="00977E5A"/>
    <w:rsid w:val="00977E76"/>
    <w:rsid w:val="00977E7F"/>
    <w:rsid w:val="00980667"/>
    <w:rsid w:val="00980C00"/>
    <w:rsid w:val="00980FF3"/>
    <w:rsid w:val="00981811"/>
    <w:rsid w:val="00982FAB"/>
    <w:rsid w:val="009841EF"/>
    <w:rsid w:val="009847A3"/>
    <w:rsid w:val="00984E03"/>
    <w:rsid w:val="009852D0"/>
    <w:rsid w:val="00985461"/>
    <w:rsid w:val="00985A67"/>
    <w:rsid w:val="00985DE5"/>
    <w:rsid w:val="00985E64"/>
    <w:rsid w:val="009860F0"/>
    <w:rsid w:val="00986C46"/>
    <w:rsid w:val="00986EC8"/>
    <w:rsid w:val="009876E8"/>
    <w:rsid w:val="00987DDF"/>
    <w:rsid w:val="00990DF7"/>
    <w:rsid w:val="00991B19"/>
    <w:rsid w:val="00991DC6"/>
    <w:rsid w:val="00992EBA"/>
    <w:rsid w:val="0099543E"/>
    <w:rsid w:val="0099598E"/>
    <w:rsid w:val="009962FA"/>
    <w:rsid w:val="0099644A"/>
    <w:rsid w:val="0099665A"/>
    <w:rsid w:val="009966B3"/>
    <w:rsid w:val="00997B2C"/>
    <w:rsid w:val="00997E0D"/>
    <w:rsid w:val="00997F25"/>
    <w:rsid w:val="009A015B"/>
    <w:rsid w:val="009A1460"/>
    <w:rsid w:val="009A1CD7"/>
    <w:rsid w:val="009A28CE"/>
    <w:rsid w:val="009A2F5C"/>
    <w:rsid w:val="009A2F68"/>
    <w:rsid w:val="009A31EB"/>
    <w:rsid w:val="009A335D"/>
    <w:rsid w:val="009A3951"/>
    <w:rsid w:val="009A48FB"/>
    <w:rsid w:val="009A4A2A"/>
    <w:rsid w:val="009A4FEF"/>
    <w:rsid w:val="009A5016"/>
    <w:rsid w:val="009A6ADD"/>
    <w:rsid w:val="009A6F54"/>
    <w:rsid w:val="009B01F6"/>
    <w:rsid w:val="009B0225"/>
    <w:rsid w:val="009B0537"/>
    <w:rsid w:val="009B065D"/>
    <w:rsid w:val="009B06F3"/>
    <w:rsid w:val="009B0D77"/>
    <w:rsid w:val="009B1080"/>
    <w:rsid w:val="009B1592"/>
    <w:rsid w:val="009B2D72"/>
    <w:rsid w:val="009B2E6C"/>
    <w:rsid w:val="009B35C2"/>
    <w:rsid w:val="009B3760"/>
    <w:rsid w:val="009B51ED"/>
    <w:rsid w:val="009B569F"/>
    <w:rsid w:val="009B5AE2"/>
    <w:rsid w:val="009B5C44"/>
    <w:rsid w:val="009B6040"/>
    <w:rsid w:val="009B60DF"/>
    <w:rsid w:val="009B7481"/>
    <w:rsid w:val="009B7483"/>
    <w:rsid w:val="009C0744"/>
    <w:rsid w:val="009C1052"/>
    <w:rsid w:val="009C2790"/>
    <w:rsid w:val="009C3211"/>
    <w:rsid w:val="009C33EE"/>
    <w:rsid w:val="009C39F8"/>
    <w:rsid w:val="009C401B"/>
    <w:rsid w:val="009C420A"/>
    <w:rsid w:val="009C5610"/>
    <w:rsid w:val="009C5A7C"/>
    <w:rsid w:val="009C5C16"/>
    <w:rsid w:val="009C5FB0"/>
    <w:rsid w:val="009C5FCB"/>
    <w:rsid w:val="009C602D"/>
    <w:rsid w:val="009C6DF3"/>
    <w:rsid w:val="009C6F31"/>
    <w:rsid w:val="009C6FA5"/>
    <w:rsid w:val="009C78FE"/>
    <w:rsid w:val="009D06B4"/>
    <w:rsid w:val="009D15BE"/>
    <w:rsid w:val="009D1A98"/>
    <w:rsid w:val="009D1AAA"/>
    <w:rsid w:val="009D1C52"/>
    <w:rsid w:val="009D29E7"/>
    <w:rsid w:val="009D2E68"/>
    <w:rsid w:val="009D386D"/>
    <w:rsid w:val="009D445B"/>
    <w:rsid w:val="009D48BA"/>
    <w:rsid w:val="009D50D3"/>
    <w:rsid w:val="009D53A5"/>
    <w:rsid w:val="009D5A02"/>
    <w:rsid w:val="009D5F18"/>
    <w:rsid w:val="009D700F"/>
    <w:rsid w:val="009D7D31"/>
    <w:rsid w:val="009D7ED6"/>
    <w:rsid w:val="009E0865"/>
    <w:rsid w:val="009E16F7"/>
    <w:rsid w:val="009E25EC"/>
    <w:rsid w:val="009E2717"/>
    <w:rsid w:val="009E28E3"/>
    <w:rsid w:val="009E30DB"/>
    <w:rsid w:val="009E379C"/>
    <w:rsid w:val="009E3ADF"/>
    <w:rsid w:val="009E4604"/>
    <w:rsid w:val="009E47E8"/>
    <w:rsid w:val="009E4E46"/>
    <w:rsid w:val="009E634F"/>
    <w:rsid w:val="009E6A27"/>
    <w:rsid w:val="009E762C"/>
    <w:rsid w:val="009E7F04"/>
    <w:rsid w:val="009F0A61"/>
    <w:rsid w:val="009F0B5C"/>
    <w:rsid w:val="009F16A5"/>
    <w:rsid w:val="009F2EBC"/>
    <w:rsid w:val="009F3192"/>
    <w:rsid w:val="009F34DE"/>
    <w:rsid w:val="009F3A90"/>
    <w:rsid w:val="009F485A"/>
    <w:rsid w:val="009F4A0C"/>
    <w:rsid w:val="009F4EFF"/>
    <w:rsid w:val="009F500E"/>
    <w:rsid w:val="009F5A54"/>
    <w:rsid w:val="009F646D"/>
    <w:rsid w:val="009F779D"/>
    <w:rsid w:val="00A00370"/>
    <w:rsid w:val="00A004C7"/>
    <w:rsid w:val="00A006BB"/>
    <w:rsid w:val="00A00CD0"/>
    <w:rsid w:val="00A0181A"/>
    <w:rsid w:val="00A01DD0"/>
    <w:rsid w:val="00A0263D"/>
    <w:rsid w:val="00A03201"/>
    <w:rsid w:val="00A03C92"/>
    <w:rsid w:val="00A0416C"/>
    <w:rsid w:val="00A048DC"/>
    <w:rsid w:val="00A055B0"/>
    <w:rsid w:val="00A0567E"/>
    <w:rsid w:val="00A0689F"/>
    <w:rsid w:val="00A07097"/>
    <w:rsid w:val="00A1052A"/>
    <w:rsid w:val="00A10D4D"/>
    <w:rsid w:val="00A11116"/>
    <w:rsid w:val="00A115D7"/>
    <w:rsid w:val="00A11D64"/>
    <w:rsid w:val="00A12B77"/>
    <w:rsid w:val="00A141D9"/>
    <w:rsid w:val="00A14416"/>
    <w:rsid w:val="00A144BC"/>
    <w:rsid w:val="00A14AA6"/>
    <w:rsid w:val="00A14FAE"/>
    <w:rsid w:val="00A15D6C"/>
    <w:rsid w:val="00A161FD"/>
    <w:rsid w:val="00A2008A"/>
    <w:rsid w:val="00A2015F"/>
    <w:rsid w:val="00A20423"/>
    <w:rsid w:val="00A208FE"/>
    <w:rsid w:val="00A2103B"/>
    <w:rsid w:val="00A212F8"/>
    <w:rsid w:val="00A214FC"/>
    <w:rsid w:val="00A220B4"/>
    <w:rsid w:val="00A22936"/>
    <w:rsid w:val="00A22AF2"/>
    <w:rsid w:val="00A2300E"/>
    <w:rsid w:val="00A23361"/>
    <w:rsid w:val="00A23586"/>
    <w:rsid w:val="00A23988"/>
    <w:rsid w:val="00A24386"/>
    <w:rsid w:val="00A24966"/>
    <w:rsid w:val="00A24B41"/>
    <w:rsid w:val="00A25006"/>
    <w:rsid w:val="00A25936"/>
    <w:rsid w:val="00A270D5"/>
    <w:rsid w:val="00A30621"/>
    <w:rsid w:val="00A30C51"/>
    <w:rsid w:val="00A32ED9"/>
    <w:rsid w:val="00A331EA"/>
    <w:rsid w:val="00A3469C"/>
    <w:rsid w:val="00A347A3"/>
    <w:rsid w:val="00A358C3"/>
    <w:rsid w:val="00A35C1D"/>
    <w:rsid w:val="00A3604E"/>
    <w:rsid w:val="00A3633E"/>
    <w:rsid w:val="00A36556"/>
    <w:rsid w:val="00A36585"/>
    <w:rsid w:val="00A375D6"/>
    <w:rsid w:val="00A37BF7"/>
    <w:rsid w:val="00A37C44"/>
    <w:rsid w:val="00A37FDF"/>
    <w:rsid w:val="00A4003D"/>
    <w:rsid w:val="00A404D8"/>
    <w:rsid w:val="00A40AAA"/>
    <w:rsid w:val="00A414A4"/>
    <w:rsid w:val="00A41A58"/>
    <w:rsid w:val="00A41ABE"/>
    <w:rsid w:val="00A430CB"/>
    <w:rsid w:val="00A4449C"/>
    <w:rsid w:val="00A4494D"/>
    <w:rsid w:val="00A44A0E"/>
    <w:rsid w:val="00A44A49"/>
    <w:rsid w:val="00A44DB2"/>
    <w:rsid w:val="00A45CB8"/>
    <w:rsid w:val="00A47B7F"/>
    <w:rsid w:val="00A47D75"/>
    <w:rsid w:val="00A5053A"/>
    <w:rsid w:val="00A50769"/>
    <w:rsid w:val="00A50931"/>
    <w:rsid w:val="00A50A0A"/>
    <w:rsid w:val="00A50FDD"/>
    <w:rsid w:val="00A511C3"/>
    <w:rsid w:val="00A5173D"/>
    <w:rsid w:val="00A52266"/>
    <w:rsid w:val="00A528C7"/>
    <w:rsid w:val="00A52EE9"/>
    <w:rsid w:val="00A53191"/>
    <w:rsid w:val="00A5352F"/>
    <w:rsid w:val="00A54346"/>
    <w:rsid w:val="00A54657"/>
    <w:rsid w:val="00A54C73"/>
    <w:rsid w:val="00A54D83"/>
    <w:rsid w:val="00A54DB4"/>
    <w:rsid w:val="00A5576E"/>
    <w:rsid w:val="00A55E33"/>
    <w:rsid w:val="00A562D8"/>
    <w:rsid w:val="00A562F6"/>
    <w:rsid w:val="00A5744B"/>
    <w:rsid w:val="00A57471"/>
    <w:rsid w:val="00A57477"/>
    <w:rsid w:val="00A57561"/>
    <w:rsid w:val="00A57660"/>
    <w:rsid w:val="00A579FD"/>
    <w:rsid w:val="00A57B37"/>
    <w:rsid w:val="00A57B4E"/>
    <w:rsid w:val="00A57B5A"/>
    <w:rsid w:val="00A62552"/>
    <w:rsid w:val="00A62B56"/>
    <w:rsid w:val="00A62B6C"/>
    <w:rsid w:val="00A63666"/>
    <w:rsid w:val="00A6377F"/>
    <w:rsid w:val="00A63AE7"/>
    <w:rsid w:val="00A63D0D"/>
    <w:rsid w:val="00A65E13"/>
    <w:rsid w:val="00A66281"/>
    <w:rsid w:val="00A66738"/>
    <w:rsid w:val="00A667BA"/>
    <w:rsid w:val="00A668CF"/>
    <w:rsid w:val="00A6692F"/>
    <w:rsid w:val="00A67589"/>
    <w:rsid w:val="00A67B2D"/>
    <w:rsid w:val="00A67C15"/>
    <w:rsid w:val="00A710C9"/>
    <w:rsid w:val="00A71EB8"/>
    <w:rsid w:val="00A71EE5"/>
    <w:rsid w:val="00A72656"/>
    <w:rsid w:val="00A72DD3"/>
    <w:rsid w:val="00A7324E"/>
    <w:rsid w:val="00A73528"/>
    <w:rsid w:val="00A73878"/>
    <w:rsid w:val="00A74504"/>
    <w:rsid w:val="00A75183"/>
    <w:rsid w:val="00A7582E"/>
    <w:rsid w:val="00A75916"/>
    <w:rsid w:val="00A76369"/>
    <w:rsid w:val="00A77057"/>
    <w:rsid w:val="00A77948"/>
    <w:rsid w:val="00A77CEE"/>
    <w:rsid w:val="00A77CFC"/>
    <w:rsid w:val="00A80046"/>
    <w:rsid w:val="00A805F3"/>
    <w:rsid w:val="00A80CAA"/>
    <w:rsid w:val="00A813EB"/>
    <w:rsid w:val="00A81960"/>
    <w:rsid w:val="00A8376D"/>
    <w:rsid w:val="00A838E4"/>
    <w:rsid w:val="00A83D40"/>
    <w:rsid w:val="00A84082"/>
    <w:rsid w:val="00A841AA"/>
    <w:rsid w:val="00A841DF"/>
    <w:rsid w:val="00A842B2"/>
    <w:rsid w:val="00A846EF"/>
    <w:rsid w:val="00A84848"/>
    <w:rsid w:val="00A8561F"/>
    <w:rsid w:val="00A85800"/>
    <w:rsid w:val="00A85A8C"/>
    <w:rsid w:val="00A85F16"/>
    <w:rsid w:val="00A861A3"/>
    <w:rsid w:val="00A86221"/>
    <w:rsid w:val="00A87125"/>
    <w:rsid w:val="00A871E9"/>
    <w:rsid w:val="00A8745E"/>
    <w:rsid w:val="00A9066A"/>
    <w:rsid w:val="00A915C5"/>
    <w:rsid w:val="00A91EB5"/>
    <w:rsid w:val="00A93FB2"/>
    <w:rsid w:val="00A94783"/>
    <w:rsid w:val="00A94ACC"/>
    <w:rsid w:val="00A94DEC"/>
    <w:rsid w:val="00A95E22"/>
    <w:rsid w:val="00A971F9"/>
    <w:rsid w:val="00A97368"/>
    <w:rsid w:val="00A97B0B"/>
    <w:rsid w:val="00AA0190"/>
    <w:rsid w:val="00AA043F"/>
    <w:rsid w:val="00AA0715"/>
    <w:rsid w:val="00AA1285"/>
    <w:rsid w:val="00AA20F6"/>
    <w:rsid w:val="00AA22D5"/>
    <w:rsid w:val="00AA315D"/>
    <w:rsid w:val="00AA39D3"/>
    <w:rsid w:val="00AA3A5F"/>
    <w:rsid w:val="00AA42BE"/>
    <w:rsid w:val="00AA4435"/>
    <w:rsid w:val="00AA4ED9"/>
    <w:rsid w:val="00AA5549"/>
    <w:rsid w:val="00AA5B1C"/>
    <w:rsid w:val="00AA5BB0"/>
    <w:rsid w:val="00AA7208"/>
    <w:rsid w:val="00AB03C3"/>
    <w:rsid w:val="00AB2DA4"/>
    <w:rsid w:val="00AB2F41"/>
    <w:rsid w:val="00AB3034"/>
    <w:rsid w:val="00AB3827"/>
    <w:rsid w:val="00AB4530"/>
    <w:rsid w:val="00AB56AB"/>
    <w:rsid w:val="00AB6852"/>
    <w:rsid w:val="00AB7EBC"/>
    <w:rsid w:val="00AC01AE"/>
    <w:rsid w:val="00AC09CF"/>
    <w:rsid w:val="00AC17E8"/>
    <w:rsid w:val="00AC1A98"/>
    <w:rsid w:val="00AC2020"/>
    <w:rsid w:val="00AC27FF"/>
    <w:rsid w:val="00AC2B63"/>
    <w:rsid w:val="00AC2B7A"/>
    <w:rsid w:val="00AC2E66"/>
    <w:rsid w:val="00AC33AF"/>
    <w:rsid w:val="00AC37F3"/>
    <w:rsid w:val="00AC3DA7"/>
    <w:rsid w:val="00AC416A"/>
    <w:rsid w:val="00AC43B4"/>
    <w:rsid w:val="00AC4C62"/>
    <w:rsid w:val="00AC4C7D"/>
    <w:rsid w:val="00AC4D17"/>
    <w:rsid w:val="00AC514A"/>
    <w:rsid w:val="00AC5E3E"/>
    <w:rsid w:val="00AC61DC"/>
    <w:rsid w:val="00AC6E0B"/>
    <w:rsid w:val="00AC6EF0"/>
    <w:rsid w:val="00AC73EE"/>
    <w:rsid w:val="00AC767C"/>
    <w:rsid w:val="00AC7A72"/>
    <w:rsid w:val="00AC7D50"/>
    <w:rsid w:val="00AD0AAA"/>
    <w:rsid w:val="00AD15D8"/>
    <w:rsid w:val="00AD181D"/>
    <w:rsid w:val="00AD444A"/>
    <w:rsid w:val="00AD469F"/>
    <w:rsid w:val="00AD5625"/>
    <w:rsid w:val="00AD5DFB"/>
    <w:rsid w:val="00AD5E5A"/>
    <w:rsid w:val="00AD6236"/>
    <w:rsid w:val="00AD63A1"/>
    <w:rsid w:val="00AD6531"/>
    <w:rsid w:val="00AD6A0C"/>
    <w:rsid w:val="00AD6BF8"/>
    <w:rsid w:val="00AD7020"/>
    <w:rsid w:val="00AD7BDE"/>
    <w:rsid w:val="00AD7EA4"/>
    <w:rsid w:val="00AE01D2"/>
    <w:rsid w:val="00AE070B"/>
    <w:rsid w:val="00AE083F"/>
    <w:rsid w:val="00AE0C98"/>
    <w:rsid w:val="00AE0EA8"/>
    <w:rsid w:val="00AE1270"/>
    <w:rsid w:val="00AE1772"/>
    <w:rsid w:val="00AE1B60"/>
    <w:rsid w:val="00AE1CD9"/>
    <w:rsid w:val="00AE23AC"/>
    <w:rsid w:val="00AE28BD"/>
    <w:rsid w:val="00AE2F1C"/>
    <w:rsid w:val="00AE3739"/>
    <w:rsid w:val="00AE38ED"/>
    <w:rsid w:val="00AE4419"/>
    <w:rsid w:val="00AE46B5"/>
    <w:rsid w:val="00AE492B"/>
    <w:rsid w:val="00AE4C01"/>
    <w:rsid w:val="00AE4C99"/>
    <w:rsid w:val="00AE5EF0"/>
    <w:rsid w:val="00AE6595"/>
    <w:rsid w:val="00AE66C9"/>
    <w:rsid w:val="00AE68BC"/>
    <w:rsid w:val="00AE75AE"/>
    <w:rsid w:val="00AF059A"/>
    <w:rsid w:val="00AF13B9"/>
    <w:rsid w:val="00AF17FE"/>
    <w:rsid w:val="00AF2B0F"/>
    <w:rsid w:val="00AF2F93"/>
    <w:rsid w:val="00AF3535"/>
    <w:rsid w:val="00AF36AC"/>
    <w:rsid w:val="00AF3A5F"/>
    <w:rsid w:val="00AF3F8C"/>
    <w:rsid w:val="00AF418E"/>
    <w:rsid w:val="00AF4341"/>
    <w:rsid w:val="00AF553E"/>
    <w:rsid w:val="00AF57E9"/>
    <w:rsid w:val="00AF5851"/>
    <w:rsid w:val="00B008B6"/>
    <w:rsid w:val="00B014FC"/>
    <w:rsid w:val="00B01A67"/>
    <w:rsid w:val="00B02399"/>
    <w:rsid w:val="00B029EB"/>
    <w:rsid w:val="00B02E17"/>
    <w:rsid w:val="00B03704"/>
    <w:rsid w:val="00B03AAC"/>
    <w:rsid w:val="00B04301"/>
    <w:rsid w:val="00B05196"/>
    <w:rsid w:val="00B05921"/>
    <w:rsid w:val="00B05D16"/>
    <w:rsid w:val="00B060ED"/>
    <w:rsid w:val="00B06970"/>
    <w:rsid w:val="00B06BEA"/>
    <w:rsid w:val="00B0784B"/>
    <w:rsid w:val="00B07D3D"/>
    <w:rsid w:val="00B07F00"/>
    <w:rsid w:val="00B10411"/>
    <w:rsid w:val="00B111F3"/>
    <w:rsid w:val="00B112E3"/>
    <w:rsid w:val="00B1300E"/>
    <w:rsid w:val="00B1351F"/>
    <w:rsid w:val="00B139C1"/>
    <w:rsid w:val="00B1525C"/>
    <w:rsid w:val="00B15B96"/>
    <w:rsid w:val="00B15D0A"/>
    <w:rsid w:val="00B16625"/>
    <w:rsid w:val="00B1682E"/>
    <w:rsid w:val="00B16839"/>
    <w:rsid w:val="00B168AA"/>
    <w:rsid w:val="00B16EF2"/>
    <w:rsid w:val="00B174A4"/>
    <w:rsid w:val="00B1762A"/>
    <w:rsid w:val="00B2018E"/>
    <w:rsid w:val="00B20EE1"/>
    <w:rsid w:val="00B20F31"/>
    <w:rsid w:val="00B21016"/>
    <w:rsid w:val="00B2120A"/>
    <w:rsid w:val="00B21FC8"/>
    <w:rsid w:val="00B23161"/>
    <w:rsid w:val="00B24ECC"/>
    <w:rsid w:val="00B25796"/>
    <w:rsid w:val="00B25D61"/>
    <w:rsid w:val="00B25F7D"/>
    <w:rsid w:val="00B26424"/>
    <w:rsid w:val="00B26B89"/>
    <w:rsid w:val="00B26F24"/>
    <w:rsid w:val="00B27020"/>
    <w:rsid w:val="00B273D6"/>
    <w:rsid w:val="00B30393"/>
    <w:rsid w:val="00B3085F"/>
    <w:rsid w:val="00B30C85"/>
    <w:rsid w:val="00B31836"/>
    <w:rsid w:val="00B31E3F"/>
    <w:rsid w:val="00B325CD"/>
    <w:rsid w:val="00B32DC0"/>
    <w:rsid w:val="00B33BC4"/>
    <w:rsid w:val="00B33C14"/>
    <w:rsid w:val="00B34601"/>
    <w:rsid w:val="00B3497B"/>
    <w:rsid w:val="00B34F2C"/>
    <w:rsid w:val="00B353B0"/>
    <w:rsid w:val="00B35B55"/>
    <w:rsid w:val="00B35CD4"/>
    <w:rsid w:val="00B362E4"/>
    <w:rsid w:val="00B36457"/>
    <w:rsid w:val="00B377E4"/>
    <w:rsid w:val="00B40248"/>
    <w:rsid w:val="00B40B65"/>
    <w:rsid w:val="00B40F23"/>
    <w:rsid w:val="00B416AB"/>
    <w:rsid w:val="00B417CB"/>
    <w:rsid w:val="00B419C1"/>
    <w:rsid w:val="00B4229A"/>
    <w:rsid w:val="00B42F07"/>
    <w:rsid w:val="00B44076"/>
    <w:rsid w:val="00B440BC"/>
    <w:rsid w:val="00B46A02"/>
    <w:rsid w:val="00B50AA9"/>
    <w:rsid w:val="00B50BB5"/>
    <w:rsid w:val="00B52043"/>
    <w:rsid w:val="00B52743"/>
    <w:rsid w:val="00B52885"/>
    <w:rsid w:val="00B531C6"/>
    <w:rsid w:val="00B53383"/>
    <w:rsid w:val="00B53AA8"/>
    <w:rsid w:val="00B54845"/>
    <w:rsid w:val="00B54BDB"/>
    <w:rsid w:val="00B56F29"/>
    <w:rsid w:val="00B5736D"/>
    <w:rsid w:val="00B5783E"/>
    <w:rsid w:val="00B57BF0"/>
    <w:rsid w:val="00B57CA5"/>
    <w:rsid w:val="00B57F27"/>
    <w:rsid w:val="00B604E7"/>
    <w:rsid w:val="00B60898"/>
    <w:rsid w:val="00B61443"/>
    <w:rsid w:val="00B61FD5"/>
    <w:rsid w:val="00B63620"/>
    <w:rsid w:val="00B637CC"/>
    <w:rsid w:val="00B63821"/>
    <w:rsid w:val="00B63CA4"/>
    <w:rsid w:val="00B63DC9"/>
    <w:rsid w:val="00B65A83"/>
    <w:rsid w:val="00B66828"/>
    <w:rsid w:val="00B6728C"/>
    <w:rsid w:val="00B679A3"/>
    <w:rsid w:val="00B67B1E"/>
    <w:rsid w:val="00B67C56"/>
    <w:rsid w:val="00B73630"/>
    <w:rsid w:val="00B736C7"/>
    <w:rsid w:val="00B7385D"/>
    <w:rsid w:val="00B7397B"/>
    <w:rsid w:val="00B73A8F"/>
    <w:rsid w:val="00B748C8"/>
    <w:rsid w:val="00B74AF7"/>
    <w:rsid w:val="00B75861"/>
    <w:rsid w:val="00B758C2"/>
    <w:rsid w:val="00B75FD0"/>
    <w:rsid w:val="00B76CA1"/>
    <w:rsid w:val="00B77508"/>
    <w:rsid w:val="00B7783E"/>
    <w:rsid w:val="00B8004A"/>
    <w:rsid w:val="00B80E2A"/>
    <w:rsid w:val="00B81B38"/>
    <w:rsid w:val="00B81B85"/>
    <w:rsid w:val="00B830F6"/>
    <w:rsid w:val="00B836B7"/>
    <w:rsid w:val="00B83B6C"/>
    <w:rsid w:val="00B83B75"/>
    <w:rsid w:val="00B83C98"/>
    <w:rsid w:val="00B840B6"/>
    <w:rsid w:val="00B8435D"/>
    <w:rsid w:val="00B84EB2"/>
    <w:rsid w:val="00B853C5"/>
    <w:rsid w:val="00B85F5E"/>
    <w:rsid w:val="00B85F97"/>
    <w:rsid w:val="00B86DB2"/>
    <w:rsid w:val="00B8760A"/>
    <w:rsid w:val="00B87C7B"/>
    <w:rsid w:val="00B87E65"/>
    <w:rsid w:val="00B87FCE"/>
    <w:rsid w:val="00B90B38"/>
    <w:rsid w:val="00B91508"/>
    <w:rsid w:val="00B91EFD"/>
    <w:rsid w:val="00B921BA"/>
    <w:rsid w:val="00B921FC"/>
    <w:rsid w:val="00B9259A"/>
    <w:rsid w:val="00B92A88"/>
    <w:rsid w:val="00B93B07"/>
    <w:rsid w:val="00B949FC"/>
    <w:rsid w:val="00B95322"/>
    <w:rsid w:val="00B962F0"/>
    <w:rsid w:val="00B9655F"/>
    <w:rsid w:val="00B9672A"/>
    <w:rsid w:val="00B96971"/>
    <w:rsid w:val="00B96A35"/>
    <w:rsid w:val="00B96FC7"/>
    <w:rsid w:val="00B9733B"/>
    <w:rsid w:val="00B973DA"/>
    <w:rsid w:val="00BA00D5"/>
    <w:rsid w:val="00BA101A"/>
    <w:rsid w:val="00BA174A"/>
    <w:rsid w:val="00BA19BD"/>
    <w:rsid w:val="00BA27BB"/>
    <w:rsid w:val="00BA346C"/>
    <w:rsid w:val="00BA401B"/>
    <w:rsid w:val="00BA42EA"/>
    <w:rsid w:val="00BA4841"/>
    <w:rsid w:val="00BA5570"/>
    <w:rsid w:val="00BA5711"/>
    <w:rsid w:val="00BA61EE"/>
    <w:rsid w:val="00BA65EC"/>
    <w:rsid w:val="00BA69CD"/>
    <w:rsid w:val="00BA6DA2"/>
    <w:rsid w:val="00BA7031"/>
    <w:rsid w:val="00BA77C6"/>
    <w:rsid w:val="00BA7C61"/>
    <w:rsid w:val="00BB014A"/>
    <w:rsid w:val="00BB1B9A"/>
    <w:rsid w:val="00BB1C97"/>
    <w:rsid w:val="00BB22FA"/>
    <w:rsid w:val="00BB265D"/>
    <w:rsid w:val="00BB349A"/>
    <w:rsid w:val="00BB3A06"/>
    <w:rsid w:val="00BB3F58"/>
    <w:rsid w:val="00BB44B3"/>
    <w:rsid w:val="00BB48D7"/>
    <w:rsid w:val="00BB4DC7"/>
    <w:rsid w:val="00BB565E"/>
    <w:rsid w:val="00BB63F9"/>
    <w:rsid w:val="00BB6698"/>
    <w:rsid w:val="00BB673E"/>
    <w:rsid w:val="00BB74F0"/>
    <w:rsid w:val="00BB76B8"/>
    <w:rsid w:val="00BB7AA6"/>
    <w:rsid w:val="00BC185F"/>
    <w:rsid w:val="00BC18FE"/>
    <w:rsid w:val="00BC1A8E"/>
    <w:rsid w:val="00BC1C4B"/>
    <w:rsid w:val="00BC2425"/>
    <w:rsid w:val="00BC2CA1"/>
    <w:rsid w:val="00BC2F97"/>
    <w:rsid w:val="00BC333A"/>
    <w:rsid w:val="00BC3456"/>
    <w:rsid w:val="00BC353D"/>
    <w:rsid w:val="00BC3883"/>
    <w:rsid w:val="00BC3CD7"/>
    <w:rsid w:val="00BC5E73"/>
    <w:rsid w:val="00BC6B1E"/>
    <w:rsid w:val="00BC72DA"/>
    <w:rsid w:val="00BC764D"/>
    <w:rsid w:val="00BC7C5A"/>
    <w:rsid w:val="00BD048B"/>
    <w:rsid w:val="00BD1169"/>
    <w:rsid w:val="00BD12ED"/>
    <w:rsid w:val="00BD1A04"/>
    <w:rsid w:val="00BD1B48"/>
    <w:rsid w:val="00BD367F"/>
    <w:rsid w:val="00BD3DA3"/>
    <w:rsid w:val="00BD4FE1"/>
    <w:rsid w:val="00BD4FFA"/>
    <w:rsid w:val="00BD5703"/>
    <w:rsid w:val="00BD6A67"/>
    <w:rsid w:val="00BD7137"/>
    <w:rsid w:val="00BD7969"/>
    <w:rsid w:val="00BE2734"/>
    <w:rsid w:val="00BE32DC"/>
    <w:rsid w:val="00BE33E9"/>
    <w:rsid w:val="00BE357C"/>
    <w:rsid w:val="00BE3D5F"/>
    <w:rsid w:val="00BE4F58"/>
    <w:rsid w:val="00BE5C03"/>
    <w:rsid w:val="00BE6E40"/>
    <w:rsid w:val="00BE71B8"/>
    <w:rsid w:val="00BE71F6"/>
    <w:rsid w:val="00BF080F"/>
    <w:rsid w:val="00BF0EAE"/>
    <w:rsid w:val="00BF11FD"/>
    <w:rsid w:val="00BF1A67"/>
    <w:rsid w:val="00BF259B"/>
    <w:rsid w:val="00BF2A49"/>
    <w:rsid w:val="00BF3C68"/>
    <w:rsid w:val="00BF5F17"/>
    <w:rsid w:val="00BF62FD"/>
    <w:rsid w:val="00BF6F19"/>
    <w:rsid w:val="00BF750C"/>
    <w:rsid w:val="00C00560"/>
    <w:rsid w:val="00C00B2C"/>
    <w:rsid w:val="00C00ED6"/>
    <w:rsid w:val="00C016C8"/>
    <w:rsid w:val="00C02CBA"/>
    <w:rsid w:val="00C02ED3"/>
    <w:rsid w:val="00C03261"/>
    <w:rsid w:val="00C034E5"/>
    <w:rsid w:val="00C0355F"/>
    <w:rsid w:val="00C035C8"/>
    <w:rsid w:val="00C03D1A"/>
    <w:rsid w:val="00C04875"/>
    <w:rsid w:val="00C0565B"/>
    <w:rsid w:val="00C06872"/>
    <w:rsid w:val="00C06F0A"/>
    <w:rsid w:val="00C07740"/>
    <w:rsid w:val="00C12405"/>
    <w:rsid w:val="00C1250A"/>
    <w:rsid w:val="00C129BB"/>
    <w:rsid w:val="00C131B6"/>
    <w:rsid w:val="00C137E2"/>
    <w:rsid w:val="00C137F8"/>
    <w:rsid w:val="00C138E6"/>
    <w:rsid w:val="00C14003"/>
    <w:rsid w:val="00C14C18"/>
    <w:rsid w:val="00C14DC1"/>
    <w:rsid w:val="00C15F2B"/>
    <w:rsid w:val="00C15F3A"/>
    <w:rsid w:val="00C1607C"/>
    <w:rsid w:val="00C16BFB"/>
    <w:rsid w:val="00C178E2"/>
    <w:rsid w:val="00C17BB0"/>
    <w:rsid w:val="00C204AF"/>
    <w:rsid w:val="00C20CEA"/>
    <w:rsid w:val="00C2115A"/>
    <w:rsid w:val="00C21946"/>
    <w:rsid w:val="00C21DAE"/>
    <w:rsid w:val="00C22421"/>
    <w:rsid w:val="00C22BB5"/>
    <w:rsid w:val="00C2362F"/>
    <w:rsid w:val="00C238E1"/>
    <w:rsid w:val="00C23EEF"/>
    <w:rsid w:val="00C24208"/>
    <w:rsid w:val="00C24271"/>
    <w:rsid w:val="00C2461F"/>
    <w:rsid w:val="00C24DC0"/>
    <w:rsid w:val="00C2593E"/>
    <w:rsid w:val="00C2673C"/>
    <w:rsid w:val="00C26E54"/>
    <w:rsid w:val="00C3043C"/>
    <w:rsid w:val="00C308A3"/>
    <w:rsid w:val="00C319FC"/>
    <w:rsid w:val="00C325FA"/>
    <w:rsid w:val="00C334AC"/>
    <w:rsid w:val="00C33AD7"/>
    <w:rsid w:val="00C34676"/>
    <w:rsid w:val="00C347F7"/>
    <w:rsid w:val="00C34D4E"/>
    <w:rsid w:val="00C34EB2"/>
    <w:rsid w:val="00C34FDC"/>
    <w:rsid w:val="00C3502E"/>
    <w:rsid w:val="00C353B7"/>
    <w:rsid w:val="00C3549D"/>
    <w:rsid w:val="00C35562"/>
    <w:rsid w:val="00C35A6B"/>
    <w:rsid w:val="00C360BF"/>
    <w:rsid w:val="00C36C56"/>
    <w:rsid w:val="00C37538"/>
    <w:rsid w:val="00C375D8"/>
    <w:rsid w:val="00C41B01"/>
    <w:rsid w:val="00C42041"/>
    <w:rsid w:val="00C42800"/>
    <w:rsid w:val="00C4288F"/>
    <w:rsid w:val="00C42E3F"/>
    <w:rsid w:val="00C43678"/>
    <w:rsid w:val="00C44229"/>
    <w:rsid w:val="00C442A1"/>
    <w:rsid w:val="00C446D5"/>
    <w:rsid w:val="00C44E9B"/>
    <w:rsid w:val="00C45811"/>
    <w:rsid w:val="00C45F7E"/>
    <w:rsid w:val="00C4647C"/>
    <w:rsid w:val="00C472E3"/>
    <w:rsid w:val="00C50398"/>
    <w:rsid w:val="00C5063A"/>
    <w:rsid w:val="00C50A70"/>
    <w:rsid w:val="00C52C7E"/>
    <w:rsid w:val="00C52F46"/>
    <w:rsid w:val="00C541F8"/>
    <w:rsid w:val="00C54BBB"/>
    <w:rsid w:val="00C54CED"/>
    <w:rsid w:val="00C55258"/>
    <w:rsid w:val="00C559B9"/>
    <w:rsid w:val="00C57799"/>
    <w:rsid w:val="00C60EA1"/>
    <w:rsid w:val="00C61C39"/>
    <w:rsid w:val="00C6278C"/>
    <w:rsid w:val="00C62812"/>
    <w:rsid w:val="00C62C8C"/>
    <w:rsid w:val="00C6354A"/>
    <w:rsid w:val="00C63E70"/>
    <w:rsid w:val="00C63ED8"/>
    <w:rsid w:val="00C64AFA"/>
    <w:rsid w:val="00C655E9"/>
    <w:rsid w:val="00C65822"/>
    <w:rsid w:val="00C659F7"/>
    <w:rsid w:val="00C662D8"/>
    <w:rsid w:val="00C66E80"/>
    <w:rsid w:val="00C67320"/>
    <w:rsid w:val="00C67B67"/>
    <w:rsid w:val="00C67CD8"/>
    <w:rsid w:val="00C7010C"/>
    <w:rsid w:val="00C71A87"/>
    <w:rsid w:val="00C71E3D"/>
    <w:rsid w:val="00C71F6B"/>
    <w:rsid w:val="00C71FFA"/>
    <w:rsid w:val="00C724A6"/>
    <w:rsid w:val="00C731A4"/>
    <w:rsid w:val="00C74A06"/>
    <w:rsid w:val="00C751DB"/>
    <w:rsid w:val="00C751EE"/>
    <w:rsid w:val="00C75622"/>
    <w:rsid w:val="00C75A43"/>
    <w:rsid w:val="00C75C85"/>
    <w:rsid w:val="00C75DAD"/>
    <w:rsid w:val="00C75DB5"/>
    <w:rsid w:val="00C76407"/>
    <w:rsid w:val="00C77337"/>
    <w:rsid w:val="00C77DA5"/>
    <w:rsid w:val="00C801DC"/>
    <w:rsid w:val="00C80EA3"/>
    <w:rsid w:val="00C80F9E"/>
    <w:rsid w:val="00C81890"/>
    <w:rsid w:val="00C82109"/>
    <w:rsid w:val="00C82E33"/>
    <w:rsid w:val="00C82F77"/>
    <w:rsid w:val="00C8321E"/>
    <w:rsid w:val="00C84CF1"/>
    <w:rsid w:val="00C84F4F"/>
    <w:rsid w:val="00C853DC"/>
    <w:rsid w:val="00C855E4"/>
    <w:rsid w:val="00C8609C"/>
    <w:rsid w:val="00C86311"/>
    <w:rsid w:val="00C86761"/>
    <w:rsid w:val="00C86B98"/>
    <w:rsid w:val="00C875E9"/>
    <w:rsid w:val="00C8796E"/>
    <w:rsid w:val="00C879C6"/>
    <w:rsid w:val="00C87D35"/>
    <w:rsid w:val="00C87F0C"/>
    <w:rsid w:val="00C91AF1"/>
    <w:rsid w:val="00C92EE4"/>
    <w:rsid w:val="00C93D79"/>
    <w:rsid w:val="00C93F93"/>
    <w:rsid w:val="00C944FF"/>
    <w:rsid w:val="00C96A8A"/>
    <w:rsid w:val="00C96C06"/>
    <w:rsid w:val="00C97CB2"/>
    <w:rsid w:val="00CA018E"/>
    <w:rsid w:val="00CA0B33"/>
    <w:rsid w:val="00CA0F0E"/>
    <w:rsid w:val="00CA2AC8"/>
    <w:rsid w:val="00CA2F97"/>
    <w:rsid w:val="00CA3B75"/>
    <w:rsid w:val="00CA3D83"/>
    <w:rsid w:val="00CA4B36"/>
    <w:rsid w:val="00CA58E4"/>
    <w:rsid w:val="00CA5941"/>
    <w:rsid w:val="00CA59DB"/>
    <w:rsid w:val="00CA5C0A"/>
    <w:rsid w:val="00CA5C95"/>
    <w:rsid w:val="00CA6357"/>
    <w:rsid w:val="00CB095A"/>
    <w:rsid w:val="00CB1307"/>
    <w:rsid w:val="00CB196C"/>
    <w:rsid w:val="00CB2054"/>
    <w:rsid w:val="00CB27B1"/>
    <w:rsid w:val="00CB2BDA"/>
    <w:rsid w:val="00CB2CEA"/>
    <w:rsid w:val="00CB31BA"/>
    <w:rsid w:val="00CB371F"/>
    <w:rsid w:val="00CB381B"/>
    <w:rsid w:val="00CB581D"/>
    <w:rsid w:val="00CB6FEC"/>
    <w:rsid w:val="00CB7485"/>
    <w:rsid w:val="00CB7569"/>
    <w:rsid w:val="00CB77CC"/>
    <w:rsid w:val="00CB7A9D"/>
    <w:rsid w:val="00CC0370"/>
    <w:rsid w:val="00CC04BC"/>
    <w:rsid w:val="00CC0D74"/>
    <w:rsid w:val="00CC16C7"/>
    <w:rsid w:val="00CC1996"/>
    <w:rsid w:val="00CC1FB2"/>
    <w:rsid w:val="00CC2EAB"/>
    <w:rsid w:val="00CC388D"/>
    <w:rsid w:val="00CC3D70"/>
    <w:rsid w:val="00CC4BCF"/>
    <w:rsid w:val="00CC4C47"/>
    <w:rsid w:val="00CC609E"/>
    <w:rsid w:val="00CC6303"/>
    <w:rsid w:val="00CC66D4"/>
    <w:rsid w:val="00CC7244"/>
    <w:rsid w:val="00CC740F"/>
    <w:rsid w:val="00CC7AA7"/>
    <w:rsid w:val="00CD0F17"/>
    <w:rsid w:val="00CD1065"/>
    <w:rsid w:val="00CD13F4"/>
    <w:rsid w:val="00CD144C"/>
    <w:rsid w:val="00CD19C8"/>
    <w:rsid w:val="00CD2395"/>
    <w:rsid w:val="00CD2A95"/>
    <w:rsid w:val="00CD30D4"/>
    <w:rsid w:val="00CD3162"/>
    <w:rsid w:val="00CD32A4"/>
    <w:rsid w:val="00CD34EC"/>
    <w:rsid w:val="00CD3D06"/>
    <w:rsid w:val="00CD5213"/>
    <w:rsid w:val="00CD5B3D"/>
    <w:rsid w:val="00CD5BC4"/>
    <w:rsid w:val="00CD6084"/>
    <w:rsid w:val="00CD624E"/>
    <w:rsid w:val="00CD6DD6"/>
    <w:rsid w:val="00CD6DF3"/>
    <w:rsid w:val="00CD7B94"/>
    <w:rsid w:val="00CD7CA6"/>
    <w:rsid w:val="00CD7FC7"/>
    <w:rsid w:val="00CE022F"/>
    <w:rsid w:val="00CE05EE"/>
    <w:rsid w:val="00CE1434"/>
    <w:rsid w:val="00CE187E"/>
    <w:rsid w:val="00CE19B1"/>
    <w:rsid w:val="00CE26F8"/>
    <w:rsid w:val="00CE2CAC"/>
    <w:rsid w:val="00CE2F32"/>
    <w:rsid w:val="00CE3488"/>
    <w:rsid w:val="00CE3CEC"/>
    <w:rsid w:val="00CE3D2A"/>
    <w:rsid w:val="00CE4BAA"/>
    <w:rsid w:val="00CE5567"/>
    <w:rsid w:val="00CE5B84"/>
    <w:rsid w:val="00CE6DAD"/>
    <w:rsid w:val="00CE6EB5"/>
    <w:rsid w:val="00CE781A"/>
    <w:rsid w:val="00CE79D4"/>
    <w:rsid w:val="00CE7F67"/>
    <w:rsid w:val="00CF07D9"/>
    <w:rsid w:val="00CF0A48"/>
    <w:rsid w:val="00CF1193"/>
    <w:rsid w:val="00CF1531"/>
    <w:rsid w:val="00CF1956"/>
    <w:rsid w:val="00CF19EC"/>
    <w:rsid w:val="00CF1A3C"/>
    <w:rsid w:val="00CF26E2"/>
    <w:rsid w:val="00CF29D2"/>
    <w:rsid w:val="00CF3005"/>
    <w:rsid w:val="00CF4501"/>
    <w:rsid w:val="00CF4D98"/>
    <w:rsid w:val="00CF51CE"/>
    <w:rsid w:val="00CF57D1"/>
    <w:rsid w:val="00CF5928"/>
    <w:rsid w:val="00CF5ED2"/>
    <w:rsid w:val="00CF7947"/>
    <w:rsid w:val="00D005FB"/>
    <w:rsid w:val="00D01409"/>
    <w:rsid w:val="00D01BEE"/>
    <w:rsid w:val="00D0228E"/>
    <w:rsid w:val="00D03326"/>
    <w:rsid w:val="00D03807"/>
    <w:rsid w:val="00D03959"/>
    <w:rsid w:val="00D04906"/>
    <w:rsid w:val="00D04B05"/>
    <w:rsid w:val="00D051E1"/>
    <w:rsid w:val="00D05E23"/>
    <w:rsid w:val="00D05F94"/>
    <w:rsid w:val="00D069F8"/>
    <w:rsid w:val="00D06B61"/>
    <w:rsid w:val="00D06F12"/>
    <w:rsid w:val="00D06F69"/>
    <w:rsid w:val="00D076D1"/>
    <w:rsid w:val="00D07DFF"/>
    <w:rsid w:val="00D107F8"/>
    <w:rsid w:val="00D10824"/>
    <w:rsid w:val="00D108A2"/>
    <w:rsid w:val="00D10B49"/>
    <w:rsid w:val="00D10BBF"/>
    <w:rsid w:val="00D10C87"/>
    <w:rsid w:val="00D11475"/>
    <w:rsid w:val="00D13358"/>
    <w:rsid w:val="00D134CD"/>
    <w:rsid w:val="00D13F81"/>
    <w:rsid w:val="00D1415B"/>
    <w:rsid w:val="00D14871"/>
    <w:rsid w:val="00D14E0F"/>
    <w:rsid w:val="00D1511C"/>
    <w:rsid w:val="00D1516F"/>
    <w:rsid w:val="00D16E53"/>
    <w:rsid w:val="00D170EE"/>
    <w:rsid w:val="00D20107"/>
    <w:rsid w:val="00D20948"/>
    <w:rsid w:val="00D2124F"/>
    <w:rsid w:val="00D217A9"/>
    <w:rsid w:val="00D217C7"/>
    <w:rsid w:val="00D22DF4"/>
    <w:rsid w:val="00D231B2"/>
    <w:rsid w:val="00D23EB9"/>
    <w:rsid w:val="00D25504"/>
    <w:rsid w:val="00D255DD"/>
    <w:rsid w:val="00D25669"/>
    <w:rsid w:val="00D256A3"/>
    <w:rsid w:val="00D266C6"/>
    <w:rsid w:val="00D27607"/>
    <w:rsid w:val="00D301E2"/>
    <w:rsid w:val="00D30362"/>
    <w:rsid w:val="00D31542"/>
    <w:rsid w:val="00D323B4"/>
    <w:rsid w:val="00D3254D"/>
    <w:rsid w:val="00D32885"/>
    <w:rsid w:val="00D3337F"/>
    <w:rsid w:val="00D33B12"/>
    <w:rsid w:val="00D34259"/>
    <w:rsid w:val="00D343F5"/>
    <w:rsid w:val="00D346C7"/>
    <w:rsid w:val="00D347A8"/>
    <w:rsid w:val="00D34B7A"/>
    <w:rsid w:val="00D34D21"/>
    <w:rsid w:val="00D35607"/>
    <w:rsid w:val="00D3574E"/>
    <w:rsid w:val="00D3615B"/>
    <w:rsid w:val="00D36ADD"/>
    <w:rsid w:val="00D3726F"/>
    <w:rsid w:val="00D400C3"/>
    <w:rsid w:val="00D403B6"/>
    <w:rsid w:val="00D40564"/>
    <w:rsid w:val="00D413FE"/>
    <w:rsid w:val="00D419AF"/>
    <w:rsid w:val="00D4272F"/>
    <w:rsid w:val="00D441D9"/>
    <w:rsid w:val="00D447D9"/>
    <w:rsid w:val="00D4490B"/>
    <w:rsid w:val="00D44B8D"/>
    <w:rsid w:val="00D44C5C"/>
    <w:rsid w:val="00D452D0"/>
    <w:rsid w:val="00D4552B"/>
    <w:rsid w:val="00D45E0D"/>
    <w:rsid w:val="00D462D1"/>
    <w:rsid w:val="00D4696E"/>
    <w:rsid w:val="00D469B6"/>
    <w:rsid w:val="00D46AC3"/>
    <w:rsid w:val="00D4748C"/>
    <w:rsid w:val="00D479BF"/>
    <w:rsid w:val="00D521A8"/>
    <w:rsid w:val="00D5223B"/>
    <w:rsid w:val="00D53150"/>
    <w:rsid w:val="00D532B5"/>
    <w:rsid w:val="00D53364"/>
    <w:rsid w:val="00D5343D"/>
    <w:rsid w:val="00D539AA"/>
    <w:rsid w:val="00D53A54"/>
    <w:rsid w:val="00D53C6F"/>
    <w:rsid w:val="00D53F87"/>
    <w:rsid w:val="00D545F5"/>
    <w:rsid w:val="00D547B5"/>
    <w:rsid w:val="00D563B3"/>
    <w:rsid w:val="00D5682B"/>
    <w:rsid w:val="00D5697C"/>
    <w:rsid w:val="00D5752E"/>
    <w:rsid w:val="00D5763E"/>
    <w:rsid w:val="00D57B78"/>
    <w:rsid w:val="00D6056B"/>
    <w:rsid w:val="00D60A70"/>
    <w:rsid w:val="00D6147C"/>
    <w:rsid w:val="00D61706"/>
    <w:rsid w:val="00D6178A"/>
    <w:rsid w:val="00D623D1"/>
    <w:rsid w:val="00D625EE"/>
    <w:rsid w:val="00D62777"/>
    <w:rsid w:val="00D63D48"/>
    <w:rsid w:val="00D63E61"/>
    <w:rsid w:val="00D642D7"/>
    <w:rsid w:val="00D642FF"/>
    <w:rsid w:val="00D6496A"/>
    <w:rsid w:val="00D65DD0"/>
    <w:rsid w:val="00D66421"/>
    <w:rsid w:val="00D673A1"/>
    <w:rsid w:val="00D678E7"/>
    <w:rsid w:val="00D70931"/>
    <w:rsid w:val="00D70DF8"/>
    <w:rsid w:val="00D71322"/>
    <w:rsid w:val="00D71579"/>
    <w:rsid w:val="00D716FB"/>
    <w:rsid w:val="00D726EC"/>
    <w:rsid w:val="00D728C7"/>
    <w:rsid w:val="00D729CA"/>
    <w:rsid w:val="00D72AD7"/>
    <w:rsid w:val="00D7312D"/>
    <w:rsid w:val="00D73996"/>
    <w:rsid w:val="00D744B2"/>
    <w:rsid w:val="00D74C64"/>
    <w:rsid w:val="00D75342"/>
    <w:rsid w:val="00D75356"/>
    <w:rsid w:val="00D767EE"/>
    <w:rsid w:val="00D770F0"/>
    <w:rsid w:val="00D813EC"/>
    <w:rsid w:val="00D81902"/>
    <w:rsid w:val="00D8194E"/>
    <w:rsid w:val="00D81D3F"/>
    <w:rsid w:val="00D825E6"/>
    <w:rsid w:val="00D82B16"/>
    <w:rsid w:val="00D83020"/>
    <w:rsid w:val="00D83404"/>
    <w:rsid w:val="00D83412"/>
    <w:rsid w:val="00D83A3D"/>
    <w:rsid w:val="00D84AFE"/>
    <w:rsid w:val="00D857BA"/>
    <w:rsid w:val="00D857E8"/>
    <w:rsid w:val="00D86022"/>
    <w:rsid w:val="00D863C3"/>
    <w:rsid w:val="00D870D7"/>
    <w:rsid w:val="00D870E4"/>
    <w:rsid w:val="00D8754B"/>
    <w:rsid w:val="00D87703"/>
    <w:rsid w:val="00D87942"/>
    <w:rsid w:val="00D87D75"/>
    <w:rsid w:val="00D9116C"/>
    <w:rsid w:val="00D9144E"/>
    <w:rsid w:val="00D920A5"/>
    <w:rsid w:val="00D92CA3"/>
    <w:rsid w:val="00D93692"/>
    <w:rsid w:val="00D93AAB"/>
    <w:rsid w:val="00D93E09"/>
    <w:rsid w:val="00D9544E"/>
    <w:rsid w:val="00D95A00"/>
    <w:rsid w:val="00D95DBA"/>
    <w:rsid w:val="00D96572"/>
    <w:rsid w:val="00D968B1"/>
    <w:rsid w:val="00D97825"/>
    <w:rsid w:val="00D97A57"/>
    <w:rsid w:val="00DA0766"/>
    <w:rsid w:val="00DA0A4E"/>
    <w:rsid w:val="00DA0F23"/>
    <w:rsid w:val="00DA0FAA"/>
    <w:rsid w:val="00DA186C"/>
    <w:rsid w:val="00DA1949"/>
    <w:rsid w:val="00DA19DA"/>
    <w:rsid w:val="00DA2202"/>
    <w:rsid w:val="00DA2EE3"/>
    <w:rsid w:val="00DA36D3"/>
    <w:rsid w:val="00DA4144"/>
    <w:rsid w:val="00DA4F38"/>
    <w:rsid w:val="00DA57AB"/>
    <w:rsid w:val="00DA5B0C"/>
    <w:rsid w:val="00DA64D9"/>
    <w:rsid w:val="00DA7631"/>
    <w:rsid w:val="00DA76A9"/>
    <w:rsid w:val="00DA7F8E"/>
    <w:rsid w:val="00DB1030"/>
    <w:rsid w:val="00DB1360"/>
    <w:rsid w:val="00DB152F"/>
    <w:rsid w:val="00DB1C56"/>
    <w:rsid w:val="00DB21DD"/>
    <w:rsid w:val="00DB28A2"/>
    <w:rsid w:val="00DB36CD"/>
    <w:rsid w:val="00DB458D"/>
    <w:rsid w:val="00DB504B"/>
    <w:rsid w:val="00DB545E"/>
    <w:rsid w:val="00DB5F1C"/>
    <w:rsid w:val="00DB623C"/>
    <w:rsid w:val="00DB7523"/>
    <w:rsid w:val="00DB7912"/>
    <w:rsid w:val="00DB7BBF"/>
    <w:rsid w:val="00DC054F"/>
    <w:rsid w:val="00DC07AD"/>
    <w:rsid w:val="00DC07CC"/>
    <w:rsid w:val="00DC18C3"/>
    <w:rsid w:val="00DC1A68"/>
    <w:rsid w:val="00DC1A7A"/>
    <w:rsid w:val="00DC1E6D"/>
    <w:rsid w:val="00DC27F5"/>
    <w:rsid w:val="00DC2802"/>
    <w:rsid w:val="00DC3305"/>
    <w:rsid w:val="00DC38CA"/>
    <w:rsid w:val="00DC3C2D"/>
    <w:rsid w:val="00DC447D"/>
    <w:rsid w:val="00DC4A60"/>
    <w:rsid w:val="00DC4B26"/>
    <w:rsid w:val="00DC4D74"/>
    <w:rsid w:val="00DC4F9D"/>
    <w:rsid w:val="00DC5AFF"/>
    <w:rsid w:val="00DC62BE"/>
    <w:rsid w:val="00DC6427"/>
    <w:rsid w:val="00DC651D"/>
    <w:rsid w:val="00DC7181"/>
    <w:rsid w:val="00DC75C1"/>
    <w:rsid w:val="00DC7E7B"/>
    <w:rsid w:val="00DD01E7"/>
    <w:rsid w:val="00DD034C"/>
    <w:rsid w:val="00DD0A3D"/>
    <w:rsid w:val="00DD1055"/>
    <w:rsid w:val="00DD2649"/>
    <w:rsid w:val="00DD28C0"/>
    <w:rsid w:val="00DD3762"/>
    <w:rsid w:val="00DD4072"/>
    <w:rsid w:val="00DD4198"/>
    <w:rsid w:val="00DD4220"/>
    <w:rsid w:val="00DD4261"/>
    <w:rsid w:val="00DD42D6"/>
    <w:rsid w:val="00DD454D"/>
    <w:rsid w:val="00DD4982"/>
    <w:rsid w:val="00DD53D9"/>
    <w:rsid w:val="00DD654C"/>
    <w:rsid w:val="00DD6B0A"/>
    <w:rsid w:val="00DD6B5F"/>
    <w:rsid w:val="00DD6C36"/>
    <w:rsid w:val="00DD6E97"/>
    <w:rsid w:val="00DD713B"/>
    <w:rsid w:val="00DD72BA"/>
    <w:rsid w:val="00DD7A56"/>
    <w:rsid w:val="00DE00BC"/>
    <w:rsid w:val="00DE0A6C"/>
    <w:rsid w:val="00DE1C1C"/>
    <w:rsid w:val="00DE36AF"/>
    <w:rsid w:val="00DE377E"/>
    <w:rsid w:val="00DE50D5"/>
    <w:rsid w:val="00DE56D1"/>
    <w:rsid w:val="00DE63C7"/>
    <w:rsid w:val="00DE6C86"/>
    <w:rsid w:val="00DE7D2D"/>
    <w:rsid w:val="00DF0C41"/>
    <w:rsid w:val="00DF149F"/>
    <w:rsid w:val="00DF14C0"/>
    <w:rsid w:val="00DF1722"/>
    <w:rsid w:val="00DF18A7"/>
    <w:rsid w:val="00DF2DA6"/>
    <w:rsid w:val="00DF3560"/>
    <w:rsid w:val="00DF404F"/>
    <w:rsid w:val="00DF5342"/>
    <w:rsid w:val="00DF5B14"/>
    <w:rsid w:val="00DF6296"/>
    <w:rsid w:val="00DF72DB"/>
    <w:rsid w:val="00E0024D"/>
    <w:rsid w:val="00E007F6"/>
    <w:rsid w:val="00E010A4"/>
    <w:rsid w:val="00E012DE"/>
    <w:rsid w:val="00E0182B"/>
    <w:rsid w:val="00E0188B"/>
    <w:rsid w:val="00E03117"/>
    <w:rsid w:val="00E04F5C"/>
    <w:rsid w:val="00E04F89"/>
    <w:rsid w:val="00E05759"/>
    <w:rsid w:val="00E063EA"/>
    <w:rsid w:val="00E06634"/>
    <w:rsid w:val="00E0689D"/>
    <w:rsid w:val="00E10BAB"/>
    <w:rsid w:val="00E119D7"/>
    <w:rsid w:val="00E122F8"/>
    <w:rsid w:val="00E133D5"/>
    <w:rsid w:val="00E13AEC"/>
    <w:rsid w:val="00E14681"/>
    <w:rsid w:val="00E14721"/>
    <w:rsid w:val="00E14DEF"/>
    <w:rsid w:val="00E154EF"/>
    <w:rsid w:val="00E17AEB"/>
    <w:rsid w:val="00E206E5"/>
    <w:rsid w:val="00E20804"/>
    <w:rsid w:val="00E20F15"/>
    <w:rsid w:val="00E212BF"/>
    <w:rsid w:val="00E213CD"/>
    <w:rsid w:val="00E213F9"/>
    <w:rsid w:val="00E214CF"/>
    <w:rsid w:val="00E21940"/>
    <w:rsid w:val="00E21C04"/>
    <w:rsid w:val="00E2263F"/>
    <w:rsid w:val="00E22C6F"/>
    <w:rsid w:val="00E236F3"/>
    <w:rsid w:val="00E23CE5"/>
    <w:rsid w:val="00E246B6"/>
    <w:rsid w:val="00E24C9F"/>
    <w:rsid w:val="00E252DE"/>
    <w:rsid w:val="00E25786"/>
    <w:rsid w:val="00E26695"/>
    <w:rsid w:val="00E26966"/>
    <w:rsid w:val="00E26C68"/>
    <w:rsid w:val="00E26F68"/>
    <w:rsid w:val="00E27745"/>
    <w:rsid w:val="00E30648"/>
    <w:rsid w:val="00E30CCA"/>
    <w:rsid w:val="00E31BDA"/>
    <w:rsid w:val="00E32AF4"/>
    <w:rsid w:val="00E32BD4"/>
    <w:rsid w:val="00E33073"/>
    <w:rsid w:val="00E332B4"/>
    <w:rsid w:val="00E3386A"/>
    <w:rsid w:val="00E33B8B"/>
    <w:rsid w:val="00E33FF7"/>
    <w:rsid w:val="00E3415B"/>
    <w:rsid w:val="00E3538B"/>
    <w:rsid w:val="00E357DB"/>
    <w:rsid w:val="00E35B95"/>
    <w:rsid w:val="00E36696"/>
    <w:rsid w:val="00E37566"/>
    <w:rsid w:val="00E37B1D"/>
    <w:rsid w:val="00E37BA7"/>
    <w:rsid w:val="00E37C2C"/>
    <w:rsid w:val="00E40C24"/>
    <w:rsid w:val="00E42401"/>
    <w:rsid w:val="00E42AAB"/>
    <w:rsid w:val="00E43726"/>
    <w:rsid w:val="00E46DBF"/>
    <w:rsid w:val="00E50EC9"/>
    <w:rsid w:val="00E5100F"/>
    <w:rsid w:val="00E518A9"/>
    <w:rsid w:val="00E51A71"/>
    <w:rsid w:val="00E535B0"/>
    <w:rsid w:val="00E53B89"/>
    <w:rsid w:val="00E53BA4"/>
    <w:rsid w:val="00E54695"/>
    <w:rsid w:val="00E548B9"/>
    <w:rsid w:val="00E551B6"/>
    <w:rsid w:val="00E569F4"/>
    <w:rsid w:val="00E56EB2"/>
    <w:rsid w:val="00E575D8"/>
    <w:rsid w:val="00E57B19"/>
    <w:rsid w:val="00E611AC"/>
    <w:rsid w:val="00E63373"/>
    <w:rsid w:val="00E63C0A"/>
    <w:rsid w:val="00E6502A"/>
    <w:rsid w:val="00E651BB"/>
    <w:rsid w:val="00E652C9"/>
    <w:rsid w:val="00E65E34"/>
    <w:rsid w:val="00E66BCA"/>
    <w:rsid w:val="00E6710E"/>
    <w:rsid w:val="00E671EB"/>
    <w:rsid w:val="00E7034B"/>
    <w:rsid w:val="00E711AA"/>
    <w:rsid w:val="00E71261"/>
    <w:rsid w:val="00E7168C"/>
    <w:rsid w:val="00E72715"/>
    <w:rsid w:val="00E72971"/>
    <w:rsid w:val="00E730DA"/>
    <w:rsid w:val="00E74420"/>
    <w:rsid w:val="00E74423"/>
    <w:rsid w:val="00E746D2"/>
    <w:rsid w:val="00E748B5"/>
    <w:rsid w:val="00E75577"/>
    <w:rsid w:val="00E756C1"/>
    <w:rsid w:val="00E7715B"/>
    <w:rsid w:val="00E771B9"/>
    <w:rsid w:val="00E774AD"/>
    <w:rsid w:val="00E779E6"/>
    <w:rsid w:val="00E77B7B"/>
    <w:rsid w:val="00E8039F"/>
    <w:rsid w:val="00E8093B"/>
    <w:rsid w:val="00E809A3"/>
    <w:rsid w:val="00E82027"/>
    <w:rsid w:val="00E8205F"/>
    <w:rsid w:val="00E82615"/>
    <w:rsid w:val="00E82732"/>
    <w:rsid w:val="00E82D6D"/>
    <w:rsid w:val="00E83D12"/>
    <w:rsid w:val="00E8520F"/>
    <w:rsid w:val="00E85CB3"/>
    <w:rsid w:val="00E86097"/>
    <w:rsid w:val="00E86850"/>
    <w:rsid w:val="00E868AA"/>
    <w:rsid w:val="00E86EAD"/>
    <w:rsid w:val="00E87645"/>
    <w:rsid w:val="00E87799"/>
    <w:rsid w:val="00E879A3"/>
    <w:rsid w:val="00E87F32"/>
    <w:rsid w:val="00E9555C"/>
    <w:rsid w:val="00E965C5"/>
    <w:rsid w:val="00E96B4A"/>
    <w:rsid w:val="00E96FB5"/>
    <w:rsid w:val="00E970BC"/>
    <w:rsid w:val="00E974D8"/>
    <w:rsid w:val="00EA0CEE"/>
    <w:rsid w:val="00EA2C17"/>
    <w:rsid w:val="00EA2E62"/>
    <w:rsid w:val="00EA3E1B"/>
    <w:rsid w:val="00EA514C"/>
    <w:rsid w:val="00EA52E7"/>
    <w:rsid w:val="00EA545F"/>
    <w:rsid w:val="00EA616F"/>
    <w:rsid w:val="00EA62BE"/>
    <w:rsid w:val="00EA673C"/>
    <w:rsid w:val="00EA6B57"/>
    <w:rsid w:val="00EA6C58"/>
    <w:rsid w:val="00EA6E9D"/>
    <w:rsid w:val="00EA74B8"/>
    <w:rsid w:val="00EA785B"/>
    <w:rsid w:val="00EB17A7"/>
    <w:rsid w:val="00EB1B87"/>
    <w:rsid w:val="00EB2016"/>
    <w:rsid w:val="00EB284D"/>
    <w:rsid w:val="00EB2869"/>
    <w:rsid w:val="00EB3606"/>
    <w:rsid w:val="00EB4325"/>
    <w:rsid w:val="00EB498D"/>
    <w:rsid w:val="00EB5360"/>
    <w:rsid w:val="00EB5512"/>
    <w:rsid w:val="00EB5823"/>
    <w:rsid w:val="00EB5833"/>
    <w:rsid w:val="00EB6E2F"/>
    <w:rsid w:val="00EB796D"/>
    <w:rsid w:val="00EC03E6"/>
    <w:rsid w:val="00EC080B"/>
    <w:rsid w:val="00EC0F5A"/>
    <w:rsid w:val="00EC1244"/>
    <w:rsid w:val="00EC1759"/>
    <w:rsid w:val="00EC1A2E"/>
    <w:rsid w:val="00EC1B56"/>
    <w:rsid w:val="00EC1D1C"/>
    <w:rsid w:val="00EC1D85"/>
    <w:rsid w:val="00EC219B"/>
    <w:rsid w:val="00EC28C0"/>
    <w:rsid w:val="00EC3F17"/>
    <w:rsid w:val="00EC4563"/>
    <w:rsid w:val="00EC5375"/>
    <w:rsid w:val="00EC554E"/>
    <w:rsid w:val="00EC56F0"/>
    <w:rsid w:val="00EC5884"/>
    <w:rsid w:val="00EC58F3"/>
    <w:rsid w:val="00EC6180"/>
    <w:rsid w:val="00EC65A3"/>
    <w:rsid w:val="00EC6BBA"/>
    <w:rsid w:val="00ED0720"/>
    <w:rsid w:val="00ED0D3A"/>
    <w:rsid w:val="00ED1728"/>
    <w:rsid w:val="00ED2486"/>
    <w:rsid w:val="00ED33A8"/>
    <w:rsid w:val="00ED4EFA"/>
    <w:rsid w:val="00ED50BF"/>
    <w:rsid w:val="00ED50CE"/>
    <w:rsid w:val="00ED5580"/>
    <w:rsid w:val="00ED5B77"/>
    <w:rsid w:val="00ED5DC6"/>
    <w:rsid w:val="00ED6E61"/>
    <w:rsid w:val="00ED71B1"/>
    <w:rsid w:val="00ED77A6"/>
    <w:rsid w:val="00EE0011"/>
    <w:rsid w:val="00EE02E6"/>
    <w:rsid w:val="00EE0571"/>
    <w:rsid w:val="00EE0B63"/>
    <w:rsid w:val="00EE1026"/>
    <w:rsid w:val="00EE1B1C"/>
    <w:rsid w:val="00EE234B"/>
    <w:rsid w:val="00EE23E5"/>
    <w:rsid w:val="00EE2848"/>
    <w:rsid w:val="00EE2E82"/>
    <w:rsid w:val="00EE39F2"/>
    <w:rsid w:val="00EE3D58"/>
    <w:rsid w:val="00EE4246"/>
    <w:rsid w:val="00EE5C1A"/>
    <w:rsid w:val="00EE7BA4"/>
    <w:rsid w:val="00EE7C79"/>
    <w:rsid w:val="00EE7FF8"/>
    <w:rsid w:val="00EF040E"/>
    <w:rsid w:val="00EF0667"/>
    <w:rsid w:val="00EF0876"/>
    <w:rsid w:val="00EF10B0"/>
    <w:rsid w:val="00EF207B"/>
    <w:rsid w:val="00EF240B"/>
    <w:rsid w:val="00EF25EB"/>
    <w:rsid w:val="00EF2D48"/>
    <w:rsid w:val="00EF362A"/>
    <w:rsid w:val="00EF37C6"/>
    <w:rsid w:val="00EF46F0"/>
    <w:rsid w:val="00EF48D7"/>
    <w:rsid w:val="00EF4B76"/>
    <w:rsid w:val="00EF588E"/>
    <w:rsid w:val="00EF591F"/>
    <w:rsid w:val="00EF6629"/>
    <w:rsid w:val="00EF6892"/>
    <w:rsid w:val="00EF719F"/>
    <w:rsid w:val="00F00044"/>
    <w:rsid w:val="00F000B5"/>
    <w:rsid w:val="00F0014D"/>
    <w:rsid w:val="00F00F74"/>
    <w:rsid w:val="00F01527"/>
    <w:rsid w:val="00F0266B"/>
    <w:rsid w:val="00F0287A"/>
    <w:rsid w:val="00F02908"/>
    <w:rsid w:val="00F03417"/>
    <w:rsid w:val="00F03D2F"/>
    <w:rsid w:val="00F04B08"/>
    <w:rsid w:val="00F04C17"/>
    <w:rsid w:val="00F05EB9"/>
    <w:rsid w:val="00F064B4"/>
    <w:rsid w:val="00F06857"/>
    <w:rsid w:val="00F06BAA"/>
    <w:rsid w:val="00F06BEA"/>
    <w:rsid w:val="00F073C5"/>
    <w:rsid w:val="00F07710"/>
    <w:rsid w:val="00F108D9"/>
    <w:rsid w:val="00F109ED"/>
    <w:rsid w:val="00F10BBF"/>
    <w:rsid w:val="00F1163A"/>
    <w:rsid w:val="00F11772"/>
    <w:rsid w:val="00F11925"/>
    <w:rsid w:val="00F11E48"/>
    <w:rsid w:val="00F12B94"/>
    <w:rsid w:val="00F1318D"/>
    <w:rsid w:val="00F13BAF"/>
    <w:rsid w:val="00F140E4"/>
    <w:rsid w:val="00F14221"/>
    <w:rsid w:val="00F14993"/>
    <w:rsid w:val="00F15B8F"/>
    <w:rsid w:val="00F15F76"/>
    <w:rsid w:val="00F1650A"/>
    <w:rsid w:val="00F169FE"/>
    <w:rsid w:val="00F170B5"/>
    <w:rsid w:val="00F20685"/>
    <w:rsid w:val="00F20FC9"/>
    <w:rsid w:val="00F21C0C"/>
    <w:rsid w:val="00F223DB"/>
    <w:rsid w:val="00F225D9"/>
    <w:rsid w:val="00F23982"/>
    <w:rsid w:val="00F23ACB"/>
    <w:rsid w:val="00F23F37"/>
    <w:rsid w:val="00F24649"/>
    <w:rsid w:val="00F2490E"/>
    <w:rsid w:val="00F24A55"/>
    <w:rsid w:val="00F24D52"/>
    <w:rsid w:val="00F24E21"/>
    <w:rsid w:val="00F24F9E"/>
    <w:rsid w:val="00F25884"/>
    <w:rsid w:val="00F25CE8"/>
    <w:rsid w:val="00F26593"/>
    <w:rsid w:val="00F27226"/>
    <w:rsid w:val="00F307FA"/>
    <w:rsid w:val="00F308B9"/>
    <w:rsid w:val="00F30A94"/>
    <w:rsid w:val="00F30A9F"/>
    <w:rsid w:val="00F311AA"/>
    <w:rsid w:val="00F31735"/>
    <w:rsid w:val="00F31DC7"/>
    <w:rsid w:val="00F327B2"/>
    <w:rsid w:val="00F33A45"/>
    <w:rsid w:val="00F3494B"/>
    <w:rsid w:val="00F3499A"/>
    <w:rsid w:val="00F3546B"/>
    <w:rsid w:val="00F3583E"/>
    <w:rsid w:val="00F36682"/>
    <w:rsid w:val="00F369E8"/>
    <w:rsid w:val="00F36C0F"/>
    <w:rsid w:val="00F37463"/>
    <w:rsid w:val="00F37475"/>
    <w:rsid w:val="00F40B6B"/>
    <w:rsid w:val="00F416CA"/>
    <w:rsid w:val="00F4261B"/>
    <w:rsid w:val="00F429DC"/>
    <w:rsid w:val="00F42EB4"/>
    <w:rsid w:val="00F4310B"/>
    <w:rsid w:val="00F4378E"/>
    <w:rsid w:val="00F443A1"/>
    <w:rsid w:val="00F44458"/>
    <w:rsid w:val="00F449A8"/>
    <w:rsid w:val="00F44B3F"/>
    <w:rsid w:val="00F45CF2"/>
    <w:rsid w:val="00F5048B"/>
    <w:rsid w:val="00F508AE"/>
    <w:rsid w:val="00F50E97"/>
    <w:rsid w:val="00F513E8"/>
    <w:rsid w:val="00F51816"/>
    <w:rsid w:val="00F51997"/>
    <w:rsid w:val="00F51D2F"/>
    <w:rsid w:val="00F522C9"/>
    <w:rsid w:val="00F527C8"/>
    <w:rsid w:val="00F52AEB"/>
    <w:rsid w:val="00F52E21"/>
    <w:rsid w:val="00F536AE"/>
    <w:rsid w:val="00F550A5"/>
    <w:rsid w:val="00F550BC"/>
    <w:rsid w:val="00F555FE"/>
    <w:rsid w:val="00F55711"/>
    <w:rsid w:val="00F557C7"/>
    <w:rsid w:val="00F55A9E"/>
    <w:rsid w:val="00F564FA"/>
    <w:rsid w:val="00F57C05"/>
    <w:rsid w:val="00F57CDA"/>
    <w:rsid w:val="00F60075"/>
    <w:rsid w:val="00F608B7"/>
    <w:rsid w:val="00F60961"/>
    <w:rsid w:val="00F60EE7"/>
    <w:rsid w:val="00F6169D"/>
    <w:rsid w:val="00F62061"/>
    <w:rsid w:val="00F62503"/>
    <w:rsid w:val="00F63056"/>
    <w:rsid w:val="00F63393"/>
    <w:rsid w:val="00F63B92"/>
    <w:rsid w:val="00F63D20"/>
    <w:rsid w:val="00F64C66"/>
    <w:rsid w:val="00F65DB5"/>
    <w:rsid w:val="00F65F26"/>
    <w:rsid w:val="00F65F52"/>
    <w:rsid w:val="00F6638C"/>
    <w:rsid w:val="00F66743"/>
    <w:rsid w:val="00F66AFB"/>
    <w:rsid w:val="00F66DE7"/>
    <w:rsid w:val="00F701A6"/>
    <w:rsid w:val="00F70855"/>
    <w:rsid w:val="00F71532"/>
    <w:rsid w:val="00F7182B"/>
    <w:rsid w:val="00F718A4"/>
    <w:rsid w:val="00F718A7"/>
    <w:rsid w:val="00F71A8E"/>
    <w:rsid w:val="00F71BEA"/>
    <w:rsid w:val="00F72950"/>
    <w:rsid w:val="00F73046"/>
    <w:rsid w:val="00F739DD"/>
    <w:rsid w:val="00F73D0B"/>
    <w:rsid w:val="00F743B7"/>
    <w:rsid w:val="00F74841"/>
    <w:rsid w:val="00F74BF2"/>
    <w:rsid w:val="00F7552B"/>
    <w:rsid w:val="00F75AEB"/>
    <w:rsid w:val="00F76229"/>
    <w:rsid w:val="00F76748"/>
    <w:rsid w:val="00F768F8"/>
    <w:rsid w:val="00F77969"/>
    <w:rsid w:val="00F801CA"/>
    <w:rsid w:val="00F80335"/>
    <w:rsid w:val="00F8046C"/>
    <w:rsid w:val="00F807F7"/>
    <w:rsid w:val="00F80E9B"/>
    <w:rsid w:val="00F81505"/>
    <w:rsid w:val="00F81B9E"/>
    <w:rsid w:val="00F84422"/>
    <w:rsid w:val="00F84A66"/>
    <w:rsid w:val="00F84E30"/>
    <w:rsid w:val="00F85301"/>
    <w:rsid w:val="00F86FA1"/>
    <w:rsid w:val="00F876F6"/>
    <w:rsid w:val="00F9086B"/>
    <w:rsid w:val="00F91C8C"/>
    <w:rsid w:val="00F926D1"/>
    <w:rsid w:val="00F938EC"/>
    <w:rsid w:val="00F93BDD"/>
    <w:rsid w:val="00F95046"/>
    <w:rsid w:val="00F95EFE"/>
    <w:rsid w:val="00F963D8"/>
    <w:rsid w:val="00F9674C"/>
    <w:rsid w:val="00F96FB2"/>
    <w:rsid w:val="00F97086"/>
    <w:rsid w:val="00F9746B"/>
    <w:rsid w:val="00FA0039"/>
    <w:rsid w:val="00FA025D"/>
    <w:rsid w:val="00FA03A8"/>
    <w:rsid w:val="00FA1500"/>
    <w:rsid w:val="00FA17FA"/>
    <w:rsid w:val="00FA1D45"/>
    <w:rsid w:val="00FA235E"/>
    <w:rsid w:val="00FA2A9A"/>
    <w:rsid w:val="00FA2F34"/>
    <w:rsid w:val="00FA374C"/>
    <w:rsid w:val="00FA3FE8"/>
    <w:rsid w:val="00FA4097"/>
    <w:rsid w:val="00FA4594"/>
    <w:rsid w:val="00FA50E9"/>
    <w:rsid w:val="00FA5BBA"/>
    <w:rsid w:val="00FA5DDA"/>
    <w:rsid w:val="00FA64BA"/>
    <w:rsid w:val="00FA6B02"/>
    <w:rsid w:val="00FA6CF1"/>
    <w:rsid w:val="00FA7502"/>
    <w:rsid w:val="00FA7FBA"/>
    <w:rsid w:val="00FB0459"/>
    <w:rsid w:val="00FB0F94"/>
    <w:rsid w:val="00FB2BDE"/>
    <w:rsid w:val="00FB2D78"/>
    <w:rsid w:val="00FB2DAC"/>
    <w:rsid w:val="00FB3365"/>
    <w:rsid w:val="00FB3B4E"/>
    <w:rsid w:val="00FB3F9B"/>
    <w:rsid w:val="00FB409F"/>
    <w:rsid w:val="00FB44BF"/>
    <w:rsid w:val="00FB53D1"/>
    <w:rsid w:val="00FB55CF"/>
    <w:rsid w:val="00FB6180"/>
    <w:rsid w:val="00FB683F"/>
    <w:rsid w:val="00FB7A5F"/>
    <w:rsid w:val="00FB7F9A"/>
    <w:rsid w:val="00FC0F56"/>
    <w:rsid w:val="00FC19A9"/>
    <w:rsid w:val="00FC1AED"/>
    <w:rsid w:val="00FC1EE3"/>
    <w:rsid w:val="00FC3596"/>
    <w:rsid w:val="00FC45CC"/>
    <w:rsid w:val="00FC4E11"/>
    <w:rsid w:val="00FC55F2"/>
    <w:rsid w:val="00FC5B33"/>
    <w:rsid w:val="00FC5D1C"/>
    <w:rsid w:val="00FC5F6E"/>
    <w:rsid w:val="00FC6298"/>
    <w:rsid w:val="00FC63AE"/>
    <w:rsid w:val="00FC6433"/>
    <w:rsid w:val="00FC654B"/>
    <w:rsid w:val="00FC66A9"/>
    <w:rsid w:val="00FC688D"/>
    <w:rsid w:val="00FC6EF9"/>
    <w:rsid w:val="00FC76FD"/>
    <w:rsid w:val="00FC77DF"/>
    <w:rsid w:val="00FD02EB"/>
    <w:rsid w:val="00FD0A3F"/>
    <w:rsid w:val="00FD15A4"/>
    <w:rsid w:val="00FD1942"/>
    <w:rsid w:val="00FD1D65"/>
    <w:rsid w:val="00FD21DB"/>
    <w:rsid w:val="00FD23B0"/>
    <w:rsid w:val="00FD2FE9"/>
    <w:rsid w:val="00FD315F"/>
    <w:rsid w:val="00FD3174"/>
    <w:rsid w:val="00FD41A4"/>
    <w:rsid w:val="00FD4ACF"/>
    <w:rsid w:val="00FD5E20"/>
    <w:rsid w:val="00FD5E36"/>
    <w:rsid w:val="00FD5F41"/>
    <w:rsid w:val="00FD7404"/>
    <w:rsid w:val="00FE0189"/>
    <w:rsid w:val="00FE0612"/>
    <w:rsid w:val="00FE087E"/>
    <w:rsid w:val="00FE0FAE"/>
    <w:rsid w:val="00FE1023"/>
    <w:rsid w:val="00FE107E"/>
    <w:rsid w:val="00FE1186"/>
    <w:rsid w:val="00FE17A7"/>
    <w:rsid w:val="00FE1B67"/>
    <w:rsid w:val="00FE1E62"/>
    <w:rsid w:val="00FE48DE"/>
    <w:rsid w:val="00FE4BDC"/>
    <w:rsid w:val="00FE4CA0"/>
    <w:rsid w:val="00FE4D55"/>
    <w:rsid w:val="00FE503E"/>
    <w:rsid w:val="00FE5A88"/>
    <w:rsid w:val="00FE6266"/>
    <w:rsid w:val="00FE62F6"/>
    <w:rsid w:val="00FE6E4C"/>
    <w:rsid w:val="00FE70DC"/>
    <w:rsid w:val="00FE78A4"/>
    <w:rsid w:val="00FE7935"/>
    <w:rsid w:val="00FE7FA0"/>
    <w:rsid w:val="00FF0174"/>
    <w:rsid w:val="00FF0259"/>
    <w:rsid w:val="00FF0A31"/>
    <w:rsid w:val="00FF10C9"/>
    <w:rsid w:val="00FF16D7"/>
    <w:rsid w:val="00FF1C33"/>
    <w:rsid w:val="00FF1DBA"/>
    <w:rsid w:val="00FF2EA3"/>
    <w:rsid w:val="00FF365C"/>
    <w:rsid w:val="00FF4EE1"/>
    <w:rsid w:val="00FF559C"/>
    <w:rsid w:val="00FF57E0"/>
    <w:rsid w:val="00FF5A0B"/>
    <w:rsid w:val="00FF5A66"/>
    <w:rsid w:val="00FF6A61"/>
    <w:rsid w:val="00FF70D7"/>
    <w:rsid w:val="00FF7229"/>
    <w:rsid w:val="00FF7A09"/>
    <w:rsid w:val="00FF7A0C"/>
    <w:rsid w:val="00FF7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22B3"/>
  <w15:docId w15:val="{426FFB75-A097-494B-BE7F-B417F908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5DD"/>
    <w:rPr>
      <w:rFonts w:ascii="Verdana" w:hAnsi="Verdana"/>
      <w:lang w:val="en-GB"/>
    </w:rPr>
  </w:style>
  <w:style w:type="paragraph" w:styleId="Heading1">
    <w:name w:val="heading 1"/>
    <w:basedOn w:val="Normal"/>
    <w:next w:val="Normal"/>
    <w:link w:val="Heading1Char"/>
    <w:uiPriority w:val="9"/>
    <w:qFormat/>
    <w:rsid w:val="005B35B7"/>
    <w:pPr>
      <w:keepNext/>
      <w:spacing w:before="240" w:after="60"/>
      <w:outlineLvl w:val="0"/>
    </w:pPr>
    <w:rPr>
      <w:rFonts w:ascii="Cambria" w:hAnsi="Cambria"/>
      <w:b/>
      <w:bCs/>
      <w:kern w:val="32"/>
      <w:sz w:val="32"/>
      <w:szCs w:val="32"/>
      <w:lang w:eastAsia="x-none"/>
    </w:rPr>
  </w:style>
  <w:style w:type="paragraph" w:styleId="Heading2">
    <w:name w:val="heading 2"/>
    <w:basedOn w:val="Normal"/>
    <w:next w:val="Normal"/>
    <w:link w:val="Heading2Char"/>
    <w:uiPriority w:val="9"/>
    <w:qFormat/>
    <w:rsid w:val="00D255DD"/>
    <w:pPr>
      <w:keepNext/>
      <w:spacing w:before="240" w:after="60"/>
      <w:outlineLvl w:val="1"/>
    </w:pPr>
    <w:rPr>
      <w:rFonts w:ascii="Cambria" w:hAnsi="Cambria"/>
      <w:b/>
      <w:bCs/>
      <w:i/>
      <w:iCs/>
      <w:sz w:val="28"/>
      <w:szCs w:val="28"/>
      <w:lang w:eastAsia="x-none"/>
    </w:rPr>
  </w:style>
  <w:style w:type="paragraph" w:styleId="Heading4">
    <w:name w:val="heading 4"/>
    <w:basedOn w:val="Normal"/>
    <w:next w:val="Normal"/>
    <w:link w:val="Heading4Char"/>
    <w:uiPriority w:val="9"/>
    <w:semiHidden/>
    <w:unhideWhenUsed/>
    <w:qFormat/>
    <w:rsid w:val="00FE4CA0"/>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81526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2165AD"/>
    <w:pPr>
      <w:spacing w:before="240" w:after="60"/>
      <w:outlineLvl w:val="5"/>
    </w:pPr>
    <w:rPr>
      <w:rFonts w:ascii="Calibri" w:hAnsi="Calibri"/>
      <w:b/>
      <w:bCs/>
      <w:sz w:val="22"/>
      <w:szCs w:val="22"/>
      <w:lang w:eastAsia="x-none"/>
    </w:rPr>
  </w:style>
  <w:style w:type="paragraph" w:styleId="Heading7">
    <w:name w:val="heading 7"/>
    <w:basedOn w:val="Normal"/>
    <w:next w:val="Normal"/>
    <w:link w:val="Heading7Char"/>
    <w:uiPriority w:val="9"/>
    <w:semiHidden/>
    <w:unhideWhenUsed/>
    <w:qFormat/>
    <w:rsid w:val="000F6724"/>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D255DD"/>
    <w:rPr>
      <w:rFonts w:ascii="Cambria" w:eastAsia="Times New Roman" w:hAnsi="Cambria" w:cs="Times New Roman"/>
      <w:b/>
      <w:bCs/>
      <w:i/>
      <w:iCs/>
      <w:sz w:val="28"/>
      <w:szCs w:val="28"/>
      <w:lang w:val="en-GB"/>
    </w:rPr>
  </w:style>
  <w:style w:type="character" w:styleId="Hyperlink">
    <w:name w:val="Hyperlink"/>
    <w:uiPriority w:val="99"/>
    <w:rsid w:val="00D255DD"/>
    <w:rPr>
      <w:rFonts w:cs="Times New Roman"/>
      <w:color w:val="0000FF"/>
      <w:u w:val="single"/>
    </w:rPr>
  </w:style>
  <w:style w:type="paragraph" w:styleId="BodyText">
    <w:name w:val="Body Text"/>
    <w:basedOn w:val="Normal"/>
    <w:link w:val="BodyTextChar"/>
    <w:uiPriority w:val="99"/>
    <w:rsid w:val="00D255DD"/>
    <w:pPr>
      <w:spacing w:after="120"/>
    </w:pPr>
    <w:rPr>
      <w:lang w:eastAsia="x-none"/>
    </w:rPr>
  </w:style>
  <w:style w:type="character" w:customStyle="1" w:styleId="BodyTextChar">
    <w:name w:val="Body Text Char"/>
    <w:link w:val="BodyText"/>
    <w:uiPriority w:val="99"/>
    <w:semiHidden/>
    <w:rsid w:val="00D255DD"/>
    <w:rPr>
      <w:rFonts w:ascii="Verdana" w:hAnsi="Verdana"/>
      <w:sz w:val="20"/>
      <w:szCs w:val="20"/>
      <w:lang w:val="en-GB"/>
    </w:rPr>
  </w:style>
  <w:style w:type="paragraph" w:styleId="Header">
    <w:name w:val="header"/>
    <w:basedOn w:val="Normal"/>
    <w:link w:val="HeaderChar"/>
    <w:uiPriority w:val="99"/>
    <w:rsid w:val="00D255DD"/>
    <w:pPr>
      <w:tabs>
        <w:tab w:val="center" w:pos="4320"/>
        <w:tab w:val="right" w:pos="8640"/>
      </w:tabs>
    </w:pPr>
    <w:rPr>
      <w:lang w:eastAsia="x-none"/>
    </w:rPr>
  </w:style>
  <w:style w:type="character" w:customStyle="1" w:styleId="HeaderChar">
    <w:name w:val="Header Char"/>
    <w:link w:val="Header"/>
    <w:uiPriority w:val="99"/>
    <w:semiHidden/>
    <w:rsid w:val="00D255DD"/>
    <w:rPr>
      <w:rFonts w:ascii="Verdana" w:hAnsi="Verdana"/>
      <w:sz w:val="20"/>
      <w:szCs w:val="20"/>
      <w:lang w:val="en-GB"/>
    </w:rPr>
  </w:style>
  <w:style w:type="character" w:customStyle="1" w:styleId="link11">
    <w:name w:val="link11"/>
    <w:uiPriority w:val="99"/>
    <w:rsid w:val="00D255DD"/>
    <w:rPr>
      <w:rFonts w:cs="Times New Roman"/>
    </w:rPr>
  </w:style>
  <w:style w:type="paragraph" w:styleId="NormalWeb">
    <w:name w:val="Normal (Web)"/>
    <w:basedOn w:val="Normal"/>
    <w:uiPriority w:val="99"/>
    <w:rsid w:val="003D3B82"/>
    <w:pPr>
      <w:spacing w:before="100" w:beforeAutospacing="1" w:after="100" w:afterAutospacing="1"/>
    </w:pPr>
    <w:rPr>
      <w:rFonts w:ascii="Times New Roman" w:eastAsia="Batang" w:hAnsi="Times New Roman"/>
      <w:sz w:val="24"/>
      <w:szCs w:val="24"/>
      <w:lang w:val="en-US" w:eastAsia="ja-JP"/>
    </w:rPr>
  </w:style>
  <w:style w:type="character" w:customStyle="1" w:styleId="apple-style-span">
    <w:name w:val="apple-style-span"/>
    <w:rsid w:val="00555719"/>
  </w:style>
  <w:style w:type="paragraph" w:customStyle="1" w:styleId="Style1">
    <w:name w:val="Style1"/>
    <w:basedOn w:val="Normal"/>
    <w:link w:val="Style1Char"/>
    <w:qFormat/>
    <w:rsid w:val="00A915C5"/>
    <w:rPr>
      <w:b/>
      <w:sz w:val="28"/>
      <w:szCs w:val="28"/>
      <w:lang w:val="fr-FR" w:eastAsia="x-none"/>
    </w:rPr>
  </w:style>
  <w:style w:type="character" w:customStyle="1" w:styleId="apple-converted-space">
    <w:name w:val="apple-converted-space"/>
    <w:basedOn w:val="DefaultParagraphFont"/>
    <w:rsid w:val="00B85F97"/>
  </w:style>
  <w:style w:type="character" w:customStyle="1" w:styleId="Style1Char">
    <w:name w:val="Style1 Char"/>
    <w:link w:val="Style1"/>
    <w:rsid w:val="00A915C5"/>
    <w:rPr>
      <w:rFonts w:ascii="Verdana" w:hAnsi="Verdana"/>
      <w:b/>
      <w:sz w:val="28"/>
      <w:szCs w:val="28"/>
      <w:lang w:val="fr-FR"/>
    </w:rPr>
  </w:style>
  <w:style w:type="paragraph" w:styleId="ListParagraph">
    <w:name w:val="List Paragraph"/>
    <w:aliases w:val="Resume Title,Citation List,heading 4,Paragraphe de liste1,Puces,texte de base,Lettre d'introduction,Numbered paragraph 1,References,List_Paragraph,Multilevel para_II,List Paragraph1,Graphic,Ha,Heading 41,Bullets1,Colorful List - Accent 11"/>
    <w:basedOn w:val="Normal"/>
    <w:link w:val="ListParagraphChar"/>
    <w:uiPriority w:val="34"/>
    <w:qFormat/>
    <w:rsid w:val="00B85F97"/>
    <w:pPr>
      <w:spacing w:after="200" w:line="276" w:lineRule="auto"/>
      <w:ind w:left="720"/>
      <w:contextualSpacing/>
    </w:pPr>
    <w:rPr>
      <w:rFonts w:ascii="Calibri" w:eastAsia="Calibri" w:hAnsi="Calibri" w:cs="Arial"/>
      <w:sz w:val="22"/>
      <w:szCs w:val="22"/>
      <w:lang w:val="en-US"/>
    </w:rPr>
  </w:style>
  <w:style w:type="paragraph" w:customStyle="1" w:styleId="Default">
    <w:name w:val="Default"/>
    <w:rsid w:val="00B85F97"/>
    <w:pPr>
      <w:autoSpaceDE w:val="0"/>
      <w:autoSpaceDN w:val="0"/>
      <w:adjustRightInd w:val="0"/>
    </w:pPr>
    <w:rPr>
      <w:rFonts w:eastAsia="Calibri"/>
      <w:color w:val="000000"/>
      <w:sz w:val="24"/>
      <w:szCs w:val="24"/>
    </w:rPr>
  </w:style>
  <w:style w:type="paragraph" w:customStyle="1" w:styleId="Bullets">
    <w:name w:val="Bullets"/>
    <w:basedOn w:val="Normal"/>
    <w:rsid w:val="00203B55"/>
    <w:pPr>
      <w:numPr>
        <w:numId w:val="1"/>
      </w:numPr>
      <w:spacing w:before="40" w:after="120" w:line="220" w:lineRule="exact"/>
      <w:contextualSpacing/>
    </w:pPr>
    <w:rPr>
      <w:rFonts w:ascii="Tahoma" w:hAnsi="Tahoma"/>
      <w:spacing w:val="10"/>
      <w:sz w:val="16"/>
      <w:szCs w:val="16"/>
      <w:lang w:val="en-US"/>
    </w:rPr>
  </w:style>
  <w:style w:type="paragraph" w:customStyle="1" w:styleId="DefaultText">
    <w:name w:val="Default Text"/>
    <w:basedOn w:val="Normal"/>
    <w:rsid w:val="004D760B"/>
    <w:pPr>
      <w:autoSpaceDE w:val="0"/>
      <w:autoSpaceDN w:val="0"/>
      <w:adjustRightInd w:val="0"/>
    </w:pPr>
    <w:rPr>
      <w:rFonts w:ascii="Times New Roman" w:hAnsi="Times New Roman"/>
      <w:sz w:val="24"/>
      <w:szCs w:val="24"/>
      <w:lang w:val="en-US"/>
    </w:rPr>
  </w:style>
  <w:style w:type="paragraph" w:styleId="BodyTextIndent">
    <w:name w:val="Body Text Indent"/>
    <w:basedOn w:val="Normal"/>
    <w:rsid w:val="00450376"/>
    <w:pPr>
      <w:spacing w:after="120"/>
      <w:ind w:left="360"/>
    </w:pPr>
  </w:style>
  <w:style w:type="paragraph" w:customStyle="1" w:styleId="Achievement">
    <w:name w:val="Achievement"/>
    <w:basedOn w:val="BodyText"/>
    <w:rsid w:val="00093AE4"/>
    <w:pPr>
      <w:numPr>
        <w:numId w:val="2"/>
      </w:numPr>
      <w:tabs>
        <w:tab w:val="clear" w:pos="360"/>
      </w:tabs>
      <w:spacing w:after="60" w:line="220" w:lineRule="atLeast"/>
      <w:jc w:val="both"/>
    </w:pPr>
    <w:rPr>
      <w:rFonts w:ascii="Arial" w:eastAsia="Batang" w:hAnsi="Arial"/>
      <w:spacing w:val="-5"/>
      <w:lang w:val="en-US" w:eastAsia="en-US"/>
    </w:rPr>
  </w:style>
  <w:style w:type="character" w:customStyle="1" w:styleId="Heading1Char">
    <w:name w:val="Heading 1 Char"/>
    <w:link w:val="Heading1"/>
    <w:uiPriority w:val="9"/>
    <w:rsid w:val="005B35B7"/>
    <w:rPr>
      <w:rFonts w:ascii="Cambria" w:eastAsia="Times New Roman" w:hAnsi="Cambria" w:cs="Times New Roman"/>
      <w:b/>
      <w:bCs/>
      <w:kern w:val="32"/>
      <w:sz w:val="32"/>
      <w:szCs w:val="32"/>
      <w:lang w:val="en-GB"/>
    </w:rPr>
  </w:style>
  <w:style w:type="table" w:styleId="TableGrid">
    <w:name w:val="Table Grid"/>
    <w:basedOn w:val="TableNormal"/>
    <w:uiPriority w:val="39"/>
    <w:rsid w:val="00550DCF"/>
    <w:pPr>
      <w:autoSpaceDE w:val="0"/>
      <w:autoSpaceDN w:val="0"/>
    </w:pPr>
    <w:rPr>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8F3F9A"/>
    <w:rPr>
      <w:b/>
      <w:bCs/>
      <w:i/>
      <w:iCs/>
      <w:color w:val="4F81BD"/>
    </w:rPr>
  </w:style>
  <w:style w:type="character" w:customStyle="1" w:styleId="Heading6Char">
    <w:name w:val="Heading 6 Char"/>
    <w:link w:val="Heading6"/>
    <w:uiPriority w:val="9"/>
    <w:semiHidden/>
    <w:rsid w:val="002165AD"/>
    <w:rPr>
      <w:rFonts w:ascii="Calibri" w:eastAsia="Times New Roman" w:hAnsi="Calibri" w:cs="Times New Roman"/>
      <w:b/>
      <w:bCs/>
      <w:sz w:val="22"/>
      <w:szCs w:val="22"/>
      <w:lang w:val="en-GB"/>
    </w:rPr>
  </w:style>
  <w:style w:type="character" w:customStyle="1" w:styleId="Heading7Char">
    <w:name w:val="Heading 7 Char"/>
    <w:link w:val="Heading7"/>
    <w:uiPriority w:val="9"/>
    <w:semiHidden/>
    <w:rsid w:val="000F6724"/>
    <w:rPr>
      <w:rFonts w:ascii="Calibri" w:eastAsia="Times New Roman" w:hAnsi="Calibri" w:cs="Times New Roman"/>
      <w:sz w:val="24"/>
      <w:szCs w:val="24"/>
      <w:lang w:val="en-GB" w:eastAsia="en-US"/>
    </w:rPr>
  </w:style>
  <w:style w:type="paragraph" w:styleId="Footer">
    <w:name w:val="footer"/>
    <w:basedOn w:val="Normal"/>
    <w:link w:val="FooterChar"/>
    <w:uiPriority w:val="99"/>
    <w:unhideWhenUsed/>
    <w:rsid w:val="003F4086"/>
    <w:pPr>
      <w:tabs>
        <w:tab w:val="center" w:pos="4513"/>
        <w:tab w:val="right" w:pos="9026"/>
      </w:tabs>
    </w:pPr>
  </w:style>
  <w:style w:type="character" w:customStyle="1" w:styleId="FooterChar">
    <w:name w:val="Footer Char"/>
    <w:link w:val="Footer"/>
    <w:uiPriority w:val="99"/>
    <w:rsid w:val="003F4086"/>
    <w:rPr>
      <w:rFonts w:ascii="Verdana" w:hAnsi="Verdana"/>
      <w:lang w:val="en-GB" w:eastAsia="en-US"/>
    </w:rPr>
  </w:style>
  <w:style w:type="character" w:styleId="Strong">
    <w:name w:val="Strong"/>
    <w:uiPriority w:val="22"/>
    <w:qFormat/>
    <w:rsid w:val="00A4003D"/>
    <w:rPr>
      <w:b/>
      <w:bCs/>
    </w:rPr>
  </w:style>
  <w:style w:type="paragraph" w:customStyle="1" w:styleId="western">
    <w:name w:val="western"/>
    <w:basedOn w:val="Normal"/>
    <w:rsid w:val="001E20B5"/>
    <w:rPr>
      <w:rFonts w:ascii="Times New Roman" w:hAnsi="Times New Roman"/>
      <w:sz w:val="24"/>
      <w:szCs w:val="24"/>
      <w:lang w:val="en-US"/>
    </w:rPr>
  </w:style>
  <w:style w:type="character" w:styleId="CommentReference">
    <w:name w:val="annotation reference"/>
    <w:unhideWhenUsed/>
    <w:rsid w:val="002E2ED3"/>
    <w:rPr>
      <w:sz w:val="16"/>
      <w:szCs w:val="16"/>
    </w:rPr>
  </w:style>
  <w:style w:type="paragraph" w:styleId="CommentText">
    <w:name w:val="annotation text"/>
    <w:basedOn w:val="Normal"/>
    <w:link w:val="CommentTextChar"/>
    <w:unhideWhenUsed/>
    <w:rsid w:val="002E2ED3"/>
    <w:rPr>
      <w:lang w:eastAsia="x-none"/>
    </w:rPr>
  </w:style>
  <w:style w:type="character" w:customStyle="1" w:styleId="CommentTextChar">
    <w:name w:val="Comment Text Char"/>
    <w:link w:val="CommentText"/>
    <w:rsid w:val="002E2ED3"/>
    <w:rPr>
      <w:rFonts w:ascii="Verdana" w:hAnsi="Verdana"/>
      <w:lang w:val="en-GB"/>
    </w:rPr>
  </w:style>
  <w:style w:type="paragraph" w:styleId="CommentSubject">
    <w:name w:val="annotation subject"/>
    <w:basedOn w:val="CommentText"/>
    <w:next w:val="CommentText"/>
    <w:link w:val="CommentSubjectChar"/>
    <w:uiPriority w:val="99"/>
    <w:semiHidden/>
    <w:unhideWhenUsed/>
    <w:rsid w:val="002E2ED3"/>
    <w:rPr>
      <w:b/>
      <w:bCs/>
    </w:rPr>
  </w:style>
  <w:style w:type="character" w:customStyle="1" w:styleId="CommentSubjectChar">
    <w:name w:val="Comment Subject Char"/>
    <w:link w:val="CommentSubject"/>
    <w:uiPriority w:val="99"/>
    <w:semiHidden/>
    <w:rsid w:val="002E2ED3"/>
    <w:rPr>
      <w:rFonts w:ascii="Verdana" w:hAnsi="Verdana"/>
      <w:b/>
      <w:bCs/>
      <w:lang w:val="en-GB"/>
    </w:rPr>
  </w:style>
  <w:style w:type="paragraph" w:styleId="BalloonText">
    <w:name w:val="Balloon Text"/>
    <w:basedOn w:val="Normal"/>
    <w:link w:val="BalloonTextChar"/>
    <w:uiPriority w:val="99"/>
    <w:semiHidden/>
    <w:unhideWhenUsed/>
    <w:rsid w:val="002E2ED3"/>
    <w:rPr>
      <w:rFonts w:ascii="Tahoma" w:hAnsi="Tahoma"/>
      <w:sz w:val="16"/>
      <w:szCs w:val="16"/>
      <w:lang w:eastAsia="x-none"/>
    </w:rPr>
  </w:style>
  <w:style w:type="character" w:customStyle="1" w:styleId="BalloonTextChar">
    <w:name w:val="Balloon Text Char"/>
    <w:link w:val="BalloonText"/>
    <w:uiPriority w:val="99"/>
    <w:semiHidden/>
    <w:rsid w:val="002E2ED3"/>
    <w:rPr>
      <w:rFonts w:ascii="Tahoma" w:hAnsi="Tahoma" w:cs="Tahoma"/>
      <w:sz w:val="16"/>
      <w:szCs w:val="16"/>
      <w:lang w:val="en-GB"/>
    </w:rPr>
  </w:style>
  <w:style w:type="paragraph" w:styleId="BodyTextIndent2">
    <w:name w:val="Body Text Indent 2"/>
    <w:basedOn w:val="Normal"/>
    <w:link w:val="BodyTextIndent2Char"/>
    <w:uiPriority w:val="99"/>
    <w:semiHidden/>
    <w:unhideWhenUsed/>
    <w:rsid w:val="00654FC0"/>
    <w:pPr>
      <w:spacing w:after="120" w:line="480" w:lineRule="auto"/>
      <w:ind w:left="360"/>
    </w:pPr>
  </w:style>
  <w:style w:type="character" w:customStyle="1" w:styleId="BodyTextIndent2Char">
    <w:name w:val="Body Text Indent 2 Char"/>
    <w:link w:val="BodyTextIndent2"/>
    <w:uiPriority w:val="99"/>
    <w:semiHidden/>
    <w:rsid w:val="00654FC0"/>
    <w:rPr>
      <w:rFonts w:ascii="Verdana" w:hAnsi="Verdana"/>
      <w:lang w:eastAsia="en-US"/>
    </w:rPr>
  </w:style>
  <w:style w:type="character" w:customStyle="1" w:styleId="rvts36">
    <w:name w:val="rvts36"/>
    <w:rsid w:val="0005706F"/>
    <w:rPr>
      <w:rFonts w:ascii="Calibri" w:hAnsi="Calibri" w:hint="default"/>
      <w:sz w:val="22"/>
      <w:szCs w:val="22"/>
    </w:rPr>
  </w:style>
  <w:style w:type="character" w:customStyle="1" w:styleId="rvts34">
    <w:name w:val="rvts34"/>
    <w:rsid w:val="0005706F"/>
    <w:rPr>
      <w:rFonts w:ascii="Calibri" w:hAnsi="Calibri" w:hint="default"/>
      <w:i/>
      <w:iCs/>
      <w:color w:val="595959"/>
      <w:sz w:val="22"/>
      <w:szCs w:val="22"/>
    </w:rPr>
  </w:style>
  <w:style w:type="character" w:customStyle="1" w:styleId="rvts58">
    <w:name w:val="rvts58"/>
    <w:rsid w:val="0005706F"/>
    <w:rPr>
      <w:rFonts w:ascii="Calibri" w:hAnsi="Calibri" w:hint="default"/>
      <w:color w:val="548DD4"/>
      <w:sz w:val="22"/>
      <w:szCs w:val="22"/>
    </w:rPr>
  </w:style>
  <w:style w:type="character" w:customStyle="1" w:styleId="Heading5Char">
    <w:name w:val="Heading 5 Char"/>
    <w:link w:val="Heading5"/>
    <w:uiPriority w:val="9"/>
    <w:semiHidden/>
    <w:rsid w:val="0081526D"/>
    <w:rPr>
      <w:rFonts w:ascii="Calibri" w:eastAsia="Times New Roman" w:hAnsi="Calibri" w:cs="Times New Roman"/>
      <w:b/>
      <w:bCs/>
      <w:i/>
      <w:iCs/>
      <w:sz w:val="26"/>
      <w:szCs w:val="26"/>
      <w:lang w:val="en-GB"/>
    </w:rPr>
  </w:style>
  <w:style w:type="character" w:customStyle="1" w:styleId="Heading4Char">
    <w:name w:val="Heading 4 Char"/>
    <w:link w:val="Heading4"/>
    <w:uiPriority w:val="9"/>
    <w:semiHidden/>
    <w:rsid w:val="00FE4CA0"/>
    <w:rPr>
      <w:rFonts w:ascii="Calibri" w:eastAsia="Times New Roman" w:hAnsi="Calibri" w:cs="Times New Roman"/>
      <w:b/>
      <w:bCs/>
      <w:sz w:val="28"/>
      <w:szCs w:val="28"/>
      <w:lang w:val="en-GB"/>
    </w:rPr>
  </w:style>
  <w:style w:type="paragraph" w:styleId="NoSpacing">
    <w:name w:val="No Spacing"/>
    <w:link w:val="NoSpacingChar"/>
    <w:uiPriority w:val="1"/>
    <w:qFormat/>
    <w:rsid w:val="003321B0"/>
    <w:rPr>
      <w:rFonts w:ascii="Rockwell" w:eastAsia="Rockwell" w:hAnsi="Rockwell"/>
    </w:rPr>
  </w:style>
  <w:style w:type="character" w:customStyle="1" w:styleId="NoSpacingChar">
    <w:name w:val="No Spacing Char"/>
    <w:link w:val="NoSpacing"/>
    <w:uiPriority w:val="1"/>
    <w:rsid w:val="003321B0"/>
    <w:rPr>
      <w:rFonts w:ascii="Rockwell" w:eastAsia="Rockwell" w:hAnsi="Rockwell"/>
    </w:rPr>
  </w:style>
  <w:style w:type="character" w:styleId="Emphasis">
    <w:name w:val="Emphasis"/>
    <w:uiPriority w:val="20"/>
    <w:qFormat/>
    <w:rsid w:val="00877AA6"/>
    <w:rPr>
      <w:i/>
      <w:iCs/>
    </w:rPr>
  </w:style>
  <w:style w:type="character" w:customStyle="1" w:styleId="ListParagraphChar">
    <w:name w:val="List Paragraph Char"/>
    <w:aliases w:val="Resume Title Char,Citation List Char,heading 4 Char,Paragraphe de liste1 Char,Puces Char,texte de base Char,Lettre d'introduction Char,Numbered paragraph 1 Char,References Char,List_Paragraph Char,Multilevel para_II Char,Graphic Char"/>
    <w:link w:val="ListParagraph"/>
    <w:uiPriority w:val="34"/>
    <w:qFormat/>
    <w:rsid w:val="00C80EA3"/>
    <w:rPr>
      <w:rFonts w:ascii="Calibri" w:eastAsia="Calibri" w:hAnsi="Calibri" w:cs="Arial"/>
      <w:sz w:val="22"/>
      <w:szCs w:val="22"/>
    </w:rPr>
  </w:style>
  <w:style w:type="character" w:customStyle="1" w:styleId="highlight1">
    <w:name w:val="highlight1"/>
    <w:rsid w:val="00C75DAD"/>
    <w:rPr>
      <w:shd w:val="clear" w:color="auto" w:fill="FFFF00"/>
    </w:rPr>
  </w:style>
  <w:style w:type="character" w:customStyle="1" w:styleId="rvts32">
    <w:name w:val="rvts32"/>
    <w:rsid w:val="00F62061"/>
    <w:rPr>
      <w:rFonts w:ascii="Calibri" w:hAnsi="Calibri" w:hint="default"/>
      <w:color w:val="000000"/>
      <w:sz w:val="22"/>
      <w:szCs w:val="22"/>
    </w:rPr>
  </w:style>
  <w:style w:type="character" w:customStyle="1" w:styleId="rvts48">
    <w:name w:val="rvts48"/>
    <w:rsid w:val="00F62061"/>
    <w:rPr>
      <w:rFonts w:ascii="Calibri" w:hAnsi="Calibri" w:hint="default"/>
      <w:color w:val="0070C0"/>
      <w:sz w:val="22"/>
      <w:szCs w:val="22"/>
    </w:rPr>
  </w:style>
  <w:style w:type="character" w:customStyle="1" w:styleId="rvts49">
    <w:name w:val="rvts49"/>
    <w:rsid w:val="00F62061"/>
    <w:rPr>
      <w:rFonts w:ascii="Calibri" w:hAnsi="Calibri" w:hint="default"/>
      <w:b/>
      <w:bCs/>
      <w:color w:val="000000"/>
      <w:sz w:val="22"/>
      <w:szCs w:val="22"/>
    </w:rPr>
  </w:style>
  <w:style w:type="character" w:customStyle="1" w:styleId="rvts35">
    <w:name w:val="rvts35"/>
    <w:rsid w:val="00F62061"/>
    <w:rPr>
      <w:rFonts w:ascii="Calibri" w:hAnsi="Calibri" w:hint="default"/>
      <w:color w:val="595959"/>
      <w:sz w:val="22"/>
      <w:szCs w:val="22"/>
    </w:rPr>
  </w:style>
  <w:style w:type="character" w:customStyle="1" w:styleId="rvts37">
    <w:name w:val="rvts37"/>
    <w:rsid w:val="00F62061"/>
    <w:rPr>
      <w:rFonts w:ascii="Calibri" w:hAnsi="Calibri" w:hint="default"/>
      <w:b/>
      <w:bCs/>
      <w:sz w:val="22"/>
      <w:szCs w:val="22"/>
    </w:rPr>
  </w:style>
  <w:style w:type="character" w:customStyle="1" w:styleId="rvts38">
    <w:name w:val="rvts38"/>
    <w:rsid w:val="00F62061"/>
    <w:rPr>
      <w:rFonts w:ascii="Calibri" w:hAnsi="Calibri" w:hint="default"/>
      <w:color w:val="000000"/>
      <w:sz w:val="22"/>
      <w:szCs w:val="22"/>
      <w:shd w:val="clear" w:color="auto" w:fill="FFFFFF"/>
    </w:rPr>
  </w:style>
  <w:style w:type="character" w:customStyle="1" w:styleId="rvts60">
    <w:name w:val="rvts60"/>
    <w:rsid w:val="00F62061"/>
    <w:rPr>
      <w:rFonts w:ascii="Calibri" w:hAnsi="Calibri" w:hint="default"/>
      <w:color w:val="0070C0"/>
      <w:sz w:val="22"/>
      <w:szCs w:val="22"/>
      <w:shd w:val="clear" w:color="auto" w:fill="FFFFFF"/>
    </w:rPr>
  </w:style>
  <w:style w:type="character" w:customStyle="1" w:styleId="rvts61">
    <w:name w:val="rvts61"/>
    <w:rsid w:val="00F62061"/>
    <w:rPr>
      <w:rFonts w:ascii="Calibri" w:hAnsi="Calibri" w:hint="default"/>
      <w:i/>
      <w:iCs/>
      <w:color w:val="595959"/>
      <w:sz w:val="22"/>
      <w:szCs w:val="22"/>
      <w:shd w:val="clear" w:color="auto" w:fill="FFFFFF"/>
    </w:rPr>
  </w:style>
  <w:style w:type="character" w:customStyle="1" w:styleId="rvts62">
    <w:name w:val="rvts62"/>
    <w:rsid w:val="00F62061"/>
    <w:rPr>
      <w:rFonts w:ascii="Calibri" w:hAnsi="Calibri" w:hint="default"/>
      <w:color w:val="595959"/>
      <w:sz w:val="22"/>
      <w:szCs w:val="22"/>
      <w:shd w:val="clear" w:color="auto" w:fill="FFFFFF"/>
    </w:rPr>
  </w:style>
  <w:style w:type="character" w:customStyle="1" w:styleId="f121">
    <w:name w:val="f121"/>
    <w:rsid w:val="00E06634"/>
    <w:rPr>
      <w:sz w:val="18"/>
      <w:szCs w:val="18"/>
    </w:rPr>
  </w:style>
  <w:style w:type="character" w:customStyle="1" w:styleId="rvts40">
    <w:name w:val="rvts40"/>
    <w:rsid w:val="00F000B5"/>
    <w:rPr>
      <w:rFonts w:ascii="Calibri" w:hAnsi="Calibri" w:hint="default"/>
      <w:b/>
      <w:bCs/>
      <w:color w:val="000000"/>
      <w:sz w:val="22"/>
      <w:szCs w:val="22"/>
      <w:shd w:val="clear" w:color="auto" w:fill="FFFFFF"/>
    </w:rPr>
  </w:style>
  <w:style w:type="character" w:customStyle="1" w:styleId="highlight">
    <w:name w:val="highlight"/>
    <w:basedOn w:val="DefaultParagraphFont"/>
    <w:rsid w:val="00B53AA8"/>
  </w:style>
  <w:style w:type="character" w:customStyle="1" w:styleId="rvts243">
    <w:name w:val="rvts243"/>
    <w:basedOn w:val="DefaultParagraphFont"/>
    <w:rsid w:val="00B53AA8"/>
  </w:style>
  <w:style w:type="character" w:customStyle="1" w:styleId="rvts39">
    <w:name w:val="rvts39"/>
    <w:basedOn w:val="DefaultParagraphFont"/>
    <w:rsid w:val="004669AD"/>
    <w:rPr>
      <w:rFonts w:ascii="Calibri" w:hAnsi="Calibri" w:hint="default"/>
      <w:color w:val="0070C0"/>
      <w:sz w:val="22"/>
      <w:szCs w:val="22"/>
    </w:rPr>
  </w:style>
  <w:style w:type="character" w:customStyle="1" w:styleId="w1151">
    <w:name w:val="w1151"/>
    <w:basedOn w:val="DefaultParagraphFont"/>
    <w:rsid w:val="000864BC"/>
  </w:style>
  <w:style w:type="paragraph" w:customStyle="1" w:styleId="SenderName">
    <w:name w:val="Sender Name"/>
    <w:basedOn w:val="Normal"/>
    <w:next w:val="Normal"/>
    <w:link w:val="SenderNameChar"/>
    <w:rsid w:val="00900F0E"/>
    <w:pPr>
      <w:spacing w:before="240"/>
      <w:jc w:val="right"/>
    </w:pPr>
    <w:rPr>
      <w:rFonts w:ascii="Arial" w:hAnsi="Arial"/>
      <w:b/>
      <w:bCs/>
      <w:i/>
      <w:iCs/>
      <w:color w:val="333399"/>
      <w:sz w:val="32"/>
      <w:szCs w:val="32"/>
      <w:lang w:val="en-US"/>
    </w:rPr>
  </w:style>
  <w:style w:type="character" w:customStyle="1" w:styleId="SenderNameChar">
    <w:name w:val="Sender Name Char"/>
    <w:link w:val="SenderName"/>
    <w:rsid w:val="00900F0E"/>
    <w:rPr>
      <w:rFonts w:ascii="Arial" w:hAnsi="Arial"/>
      <w:b/>
      <w:bCs/>
      <w:i/>
      <w:iCs/>
      <w:color w:val="333399"/>
      <w:sz w:val="32"/>
      <w:szCs w:val="32"/>
    </w:rPr>
  </w:style>
  <w:style w:type="character" w:customStyle="1" w:styleId="rvts241">
    <w:name w:val="rvts241"/>
    <w:basedOn w:val="DefaultParagraphFont"/>
    <w:rsid w:val="00FE17A7"/>
  </w:style>
  <w:style w:type="character" w:customStyle="1" w:styleId="rvts72">
    <w:name w:val="rvts72"/>
    <w:basedOn w:val="DefaultParagraphFont"/>
    <w:rsid w:val="00EC03E6"/>
  </w:style>
  <w:style w:type="paragraph" w:customStyle="1" w:styleId="CharCharCharCharCharChar">
    <w:name w:val="Char Char Char Char Char Char"/>
    <w:basedOn w:val="Normal"/>
    <w:rsid w:val="00604022"/>
    <w:pPr>
      <w:spacing w:before="60" w:after="160" w:line="240" w:lineRule="exact"/>
    </w:pPr>
    <w:rPr>
      <w:rFonts w:cs="Arial"/>
      <w:color w:val="FF00FF"/>
      <w:szCs w:val="24"/>
    </w:rPr>
  </w:style>
  <w:style w:type="character" w:customStyle="1" w:styleId="rvts237">
    <w:name w:val="rvts237"/>
    <w:basedOn w:val="DefaultParagraphFont"/>
    <w:rsid w:val="004D57BE"/>
  </w:style>
  <w:style w:type="character" w:customStyle="1" w:styleId="rvts244">
    <w:name w:val="rvts244"/>
    <w:basedOn w:val="DefaultParagraphFont"/>
    <w:rsid w:val="004D57BE"/>
  </w:style>
  <w:style w:type="character" w:customStyle="1" w:styleId="rvts245">
    <w:name w:val="rvts245"/>
    <w:basedOn w:val="DefaultParagraphFont"/>
    <w:rsid w:val="004D57BE"/>
  </w:style>
  <w:style w:type="character" w:customStyle="1" w:styleId="rvts80">
    <w:name w:val="rvts80"/>
    <w:basedOn w:val="DefaultParagraphFont"/>
    <w:rsid w:val="00305085"/>
  </w:style>
  <w:style w:type="character" w:customStyle="1" w:styleId="rvts223">
    <w:name w:val="rvts223"/>
    <w:basedOn w:val="DefaultParagraphFont"/>
    <w:rsid w:val="00E651BB"/>
  </w:style>
  <w:style w:type="character" w:customStyle="1" w:styleId="rvts226">
    <w:name w:val="rvts226"/>
    <w:basedOn w:val="DefaultParagraphFont"/>
    <w:rsid w:val="00E651BB"/>
  </w:style>
  <w:style w:type="character" w:customStyle="1" w:styleId="rvts52">
    <w:name w:val="rvts52"/>
    <w:basedOn w:val="DefaultParagraphFont"/>
    <w:rsid w:val="00FD4ACF"/>
    <w:rPr>
      <w:color w:val="0070C0"/>
    </w:rPr>
  </w:style>
  <w:style w:type="character" w:customStyle="1" w:styleId="rvts53">
    <w:name w:val="rvts53"/>
    <w:basedOn w:val="DefaultParagraphFont"/>
    <w:rsid w:val="00FD4ACF"/>
    <w:rPr>
      <w:i/>
      <w:iCs/>
      <w:color w:val="595959"/>
    </w:rPr>
  </w:style>
  <w:style w:type="character" w:customStyle="1" w:styleId="rvts54">
    <w:name w:val="rvts54"/>
    <w:basedOn w:val="DefaultParagraphFont"/>
    <w:rsid w:val="00FD4ACF"/>
    <w:rPr>
      <w:color w:val="595959"/>
    </w:rPr>
  </w:style>
  <w:style w:type="character" w:customStyle="1" w:styleId="rvts50">
    <w:name w:val="rvts50"/>
    <w:basedOn w:val="DefaultParagraphFont"/>
    <w:rsid w:val="00FD4ACF"/>
  </w:style>
  <w:style w:type="paragraph" w:styleId="ListBullet">
    <w:name w:val="List Bullet"/>
    <w:basedOn w:val="Normal"/>
    <w:uiPriority w:val="10"/>
    <w:qFormat/>
    <w:rsid w:val="00B5783E"/>
    <w:pPr>
      <w:numPr>
        <w:numId w:val="27"/>
      </w:numPr>
      <w:contextualSpacing/>
    </w:pPr>
    <w:rPr>
      <w:rFonts w:asciiTheme="minorHAnsi" w:eastAsiaTheme="minorHAnsi" w:hAnsiTheme="minorHAnsi" w:cstheme="minorBidi"/>
      <w:color w:val="595959" w:themeColor="text1" w:themeTint="A6"/>
      <w:sz w:val="22"/>
      <w:szCs w:val="22"/>
      <w:lang w:val="en-US"/>
    </w:rPr>
  </w:style>
  <w:style w:type="paragraph" w:styleId="Title">
    <w:name w:val="Title"/>
    <w:basedOn w:val="Normal"/>
    <w:link w:val="TitleChar"/>
    <w:uiPriority w:val="1"/>
    <w:qFormat/>
    <w:rsid w:val="00B5783E"/>
    <w:pPr>
      <w:spacing w:line="216" w:lineRule="auto"/>
      <w:contextualSpacing/>
    </w:pPr>
    <w:rPr>
      <w:rFonts w:asciiTheme="majorHAnsi" w:eastAsiaTheme="majorEastAsia" w:hAnsiTheme="majorHAnsi" w:cstheme="majorBidi"/>
      <w:b/>
      <w:color w:val="262626" w:themeColor="text1" w:themeTint="D9"/>
      <w:kern w:val="28"/>
      <w:sz w:val="70"/>
      <w:szCs w:val="56"/>
      <w:lang w:val="en-US"/>
    </w:rPr>
  </w:style>
  <w:style w:type="character" w:customStyle="1" w:styleId="TitleChar">
    <w:name w:val="Title Char"/>
    <w:basedOn w:val="DefaultParagraphFont"/>
    <w:link w:val="Title"/>
    <w:uiPriority w:val="1"/>
    <w:rsid w:val="00B5783E"/>
    <w:rPr>
      <w:rFonts w:asciiTheme="majorHAnsi" w:eastAsiaTheme="majorEastAsia" w:hAnsiTheme="majorHAnsi" w:cstheme="majorBidi"/>
      <w:b/>
      <w:color w:val="262626" w:themeColor="text1" w:themeTint="D9"/>
      <w:kern w:val="28"/>
      <w:sz w:val="70"/>
      <w:szCs w:val="56"/>
    </w:rPr>
  </w:style>
  <w:style w:type="table" w:styleId="ColorfulGrid-Accent5">
    <w:name w:val="Colorful Grid Accent 5"/>
    <w:basedOn w:val="TableNormal"/>
    <w:uiPriority w:val="73"/>
    <w:semiHidden/>
    <w:unhideWhenUsed/>
    <w:rsid w:val="00B5783E"/>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character" w:styleId="FollowedHyperlink">
    <w:name w:val="FollowedHyperlink"/>
    <w:basedOn w:val="DefaultParagraphFont"/>
    <w:uiPriority w:val="99"/>
    <w:semiHidden/>
    <w:unhideWhenUsed/>
    <w:rsid w:val="001448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8062">
      <w:bodyDiv w:val="1"/>
      <w:marLeft w:val="0"/>
      <w:marRight w:val="0"/>
      <w:marTop w:val="0"/>
      <w:marBottom w:val="0"/>
      <w:divBdr>
        <w:top w:val="none" w:sz="0" w:space="0" w:color="auto"/>
        <w:left w:val="none" w:sz="0" w:space="0" w:color="auto"/>
        <w:bottom w:val="none" w:sz="0" w:space="0" w:color="auto"/>
        <w:right w:val="none" w:sz="0" w:space="0" w:color="auto"/>
      </w:divBdr>
    </w:div>
    <w:div w:id="31658678">
      <w:bodyDiv w:val="1"/>
      <w:marLeft w:val="0"/>
      <w:marRight w:val="0"/>
      <w:marTop w:val="0"/>
      <w:marBottom w:val="0"/>
      <w:divBdr>
        <w:top w:val="none" w:sz="0" w:space="0" w:color="auto"/>
        <w:left w:val="none" w:sz="0" w:space="0" w:color="auto"/>
        <w:bottom w:val="none" w:sz="0" w:space="0" w:color="auto"/>
        <w:right w:val="none" w:sz="0" w:space="0" w:color="auto"/>
      </w:divBdr>
      <w:divsChild>
        <w:div w:id="1596284337">
          <w:marLeft w:val="150"/>
          <w:marRight w:val="150"/>
          <w:marTop w:val="150"/>
          <w:marBottom w:val="150"/>
          <w:divBdr>
            <w:top w:val="none" w:sz="0" w:space="0" w:color="auto"/>
            <w:left w:val="none" w:sz="0" w:space="0" w:color="auto"/>
            <w:bottom w:val="none" w:sz="0" w:space="0" w:color="auto"/>
            <w:right w:val="none" w:sz="0" w:space="0" w:color="auto"/>
          </w:divBdr>
        </w:div>
      </w:divsChild>
    </w:div>
    <w:div w:id="79180596">
      <w:bodyDiv w:val="1"/>
      <w:marLeft w:val="0"/>
      <w:marRight w:val="0"/>
      <w:marTop w:val="0"/>
      <w:marBottom w:val="0"/>
      <w:divBdr>
        <w:top w:val="none" w:sz="0" w:space="0" w:color="auto"/>
        <w:left w:val="none" w:sz="0" w:space="0" w:color="auto"/>
        <w:bottom w:val="none" w:sz="0" w:space="0" w:color="auto"/>
        <w:right w:val="none" w:sz="0" w:space="0" w:color="auto"/>
      </w:divBdr>
      <w:divsChild>
        <w:div w:id="526024379">
          <w:marLeft w:val="150"/>
          <w:marRight w:val="150"/>
          <w:marTop w:val="150"/>
          <w:marBottom w:val="150"/>
          <w:divBdr>
            <w:top w:val="none" w:sz="0" w:space="0" w:color="auto"/>
            <w:left w:val="none" w:sz="0" w:space="0" w:color="auto"/>
            <w:bottom w:val="none" w:sz="0" w:space="0" w:color="auto"/>
            <w:right w:val="none" w:sz="0" w:space="0" w:color="auto"/>
          </w:divBdr>
        </w:div>
      </w:divsChild>
    </w:div>
    <w:div w:id="111485757">
      <w:bodyDiv w:val="1"/>
      <w:marLeft w:val="0"/>
      <w:marRight w:val="0"/>
      <w:marTop w:val="0"/>
      <w:marBottom w:val="0"/>
      <w:divBdr>
        <w:top w:val="none" w:sz="0" w:space="0" w:color="auto"/>
        <w:left w:val="none" w:sz="0" w:space="0" w:color="auto"/>
        <w:bottom w:val="none" w:sz="0" w:space="0" w:color="auto"/>
        <w:right w:val="none" w:sz="0" w:space="0" w:color="auto"/>
      </w:divBdr>
      <w:divsChild>
        <w:div w:id="1959991561">
          <w:marLeft w:val="150"/>
          <w:marRight w:val="150"/>
          <w:marTop w:val="150"/>
          <w:marBottom w:val="150"/>
          <w:divBdr>
            <w:top w:val="none" w:sz="0" w:space="0" w:color="auto"/>
            <w:left w:val="none" w:sz="0" w:space="0" w:color="auto"/>
            <w:bottom w:val="none" w:sz="0" w:space="0" w:color="auto"/>
            <w:right w:val="none" w:sz="0" w:space="0" w:color="auto"/>
          </w:divBdr>
        </w:div>
      </w:divsChild>
    </w:div>
    <w:div w:id="115103747">
      <w:bodyDiv w:val="1"/>
      <w:marLeft w:val="0"/>
      <w:marRight w:val="0"/>
      <w:marTop w:val="0"/>
      <w:marBottom w:val="0"/>
      <w:divBdr>
        <w:top w:val="none" w:sz="0" w:space="0" w:color="auto"/>
        <w:left w:val="none" w:sz="0" w:space="0" w:color="auto"/>
        <w:bottom w:val="none" w:sz="0" w:space="0" w:color="auto"/>
        <w:right w:val="none" w:sz="0" w:space="0" w:color="auto"/>
      </w:divBdr>
      <w:divsChild>
        <w:div w:id="1840538895">
          <w:marLeft w:val="0"/>
          <w:marRight w:val="0"/>
          <w:marTop w:val="0"/>
          <w:marBottom w:val="0"/>
          <w:divBdr>
            <w:top w:val="none" w:sz="0" w:space="0" w:color="auto"/>
            <w:left w:val="none" w:sz="0" w:space="0" w:color="auto"/>
            <w:bottom w:val="none" w:sz="0" w:space="0" w:color="auto"/>
            <w:right w:val="none" w:sz="0" w:space="0" w:color="auto"/>
          </w:divBdr>
          <w:divsChild>
            <w:div w:id="1097678752">
              <w:marLeft w:val="0"/>
              <w:marRight w:val="0"/>
              <w:marTop w:val="0"/>
              <w:marBottom w:val="0"/>
              <w:divBdr>
                <w:top w:val="none" w:sz="0" w:space="0" w:color="auto"/>
                <w:left w:val="none" w:sz="0" w:space="0" w:color="auto"/>
                <w:bottom w:val="none" w:sz="0" w:space="0" w:color="auto"/>
                <w:right w:val="none" w:sz="0" w:space="0" w:color="auto"/>
              </w:divBdr>
              <w:divsChild>
                <w:div w:id="1280723421">
                  <w:marLeft w:val="0"/>
                  <w:marRight w:val="0"/>
                  <w:marTop w:val="0"/>
                  <w:marBottom w:val="0"/>
                  <w:divBdr>
                    <w:top w:val="none" w:sz="0" w:space="0" w:color="auto"/>
                    <w:left w:val="none" w:sz="0" w:space="0" w:color="auto"/>
                    <w:bottom w:val="none" w:sz="0" w:space="0" w:color="auto"/>
                    <w:right w:val="none" w:sz="0" w:space="0" w:color="auto"/>
                  </w:divBdr>
                  <w:divsChild>
                    <w:div w:id="1498115645">
                      <w:marLeft w:val="-225"/>
                      <w:marRight w:val="-225"/>
                      <w:marTop w:val="0"/>
                      <w:marBottom w:val="0"/>
                      <w:divBdr>
                        <w:top w:val="none" w:sz="0" w:space="0" w:color="auto"/>
                        <w:left w:val="none" w:sz="0" w:space="0" w:color="auto"/>
                        <w:bottom w:val="none" w:sz="0" w:space="0" w:color="auto"/>
                        <w:right w:val="none" w:sz="0" w:space="0" w:color="auto"/>
                      </w:divBdr>
                      <w:divsChild>
                        <w:div w:id="84541903">
                          <w:marLeft w:val="0"/>
                          <w:marRight w:val="0"/>
                          <w:marTop w:val="0"/>
                          <w:marBottom w:val="0"/>
                          <w:divBdr>
                            <w:top w:val="none" w:sz="0" w:space="0" w:color="auto"/>
                            <w:left w:val="none" w:sz="0" w:space="0" w:color="auto"/>
                            <w:bottom w:val="none" w:sz="0" w:space="0" w:color="auto"/>
                            <w:right w:val="none" w:sz="0" w:space="0" w:color="auto"/>
                          </w:divBdr>
                          <w:divsChild>
                            <w:div w:id="141088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89296">
      <w:bodyDiv w:val="1"/>
      <w:marLeft w:val="0"/>
      <w:marRight w:val="0"/>
      <w:marTop w:val="0"/>
      <w:marBottom w:val="0"/>
      <w:divBdr>
        <w:top w:val="none" w:sz="0" w:space="0" w:color="auto"/>
        <w:left w:val="none" w:sz="0" w:space="0" w:color="auto"/>
        <w:bottom w:val="none" w:sz="0" w:space="0" w:color="auto"/>
        <w:right w:val="none" w:sz="0" w:space="0" w:color="auto"/>
      </w:divBdr>
      <w:divsChild>
        <w:div w:id="1650013505">
          <w:marLeft w:val="150"/>
          <w:marRight w:val="150"/>
          <w:marTop w:val="150"/>
          <w:marBottom w:val="150"/>
          <w:divBdr>
            <w:top w:val="none" w:sz="0" w:space="0" w:color="auto"/>
            <w:left w:val="none" w:sz="0" w:space="0" w:color="auto"/>
            <w:bottom w:val="none" w:sz="0" w:space="0" w:color="auto"/>
            <w:right w:val="none" w:sz="0" w:space="0" w:color="auto"/>
          </w:divBdr>
        </w:div>
      </w:divsChild>
    </w:div>
    <w:div w:id="212162399">
      <w:bodyDiv w:val="1"/>
      <w:marLeft w:val="0"/>
      <w:marRight w:val="0"/>
      <w:marTop w:val="0"/>
      <w:marBottom w:val="0"/>
      <w:divBdr>
        <w:top w:val="none" w:sz="0" w:space="0" w:color="auto"/>
        <w:left w:val="none" w:sz="0" w:space="0" w:color="auto"/>
        <w:bottom w:val="none" w:sz="0" w:space="0" w:color="auto"/>
        <w:right w:val="none" w:sz="0" w:space="0" w:color="auto"/>
      </w:divBdr>
    </w:div>
    <w:div w:id="238909632">
      <w:bodyDiv w:val="1"/>
      <w:marLeft w:val="0"/>
      <w:marRight w:val="0"/>
      <w:marTop w:val="0"/>
      <w:marBottom w:val="0"/>
      <w:divBdr>
        <w:top w:val="none" w:sz="0" w:space="0" w:color="auto"/>
        <w:left w:val="none" w:sz="0" w:space="0" w:color="auto"/>
        <w:bottom w:val="none" w:sz="0" w:space="0" w:color="auto"/>
        <w:right w:val="none" w:sz="0" w:space="0" w:color="auto"/>
      </w:divBdr>
      <w:divsChild>
        <w:div w:id="870269130">
          <w:marLeft w:val="150"/>
          <w:marRight w:val="150"/>
          <w:marTop w:val="150"/>
          <w:marBottom w:val="150"/>
          <w:divBdr>
            <w:top w:val="none" w:sz="0" w:space="0" w:color="auto"/>
            <w:left w:val="none" w:sz="0" w:space="0" w:color="auto"/>
            <w:bottom w:val="none" w:sz="0" w:space="0" w:color="auto"/>
            <w:right w:val="none" w:sz="0" w:space="0" w:color="auto"/>
          </w:divBdr>
        </w:div>
      </w:divsChild>
    </w:div>
    <w:div w:id="257713714">
      <w:bodyDiv w:val="1"/>
      <w:marLeft w:val="0"/>
      <w:marRight w:val="0"/>
      <w:marTop w:val="0"/>
      <w:marBottom w:val="0"/>
      <w:divBdr>
        <w:top w:val="none" w:sz="0" w:space="0" w:color="auto"/>
        <w:left w:val="none" w:sz="0" w:space="0" w:color="auto"/>
        <w:bottom w:val="none" w:sz="0" w:space="0" w:color="auto"/>
        <w:right w:val="none" w:sz="0" w:space="0" w:color="auto"/>
      </w:divBdr>
    </w:div>
    <w:div w:id="258149730">
      <w:bodyDiv w:val="1"/>
      <w:marLeft w:val="0"/>
      <w:marRight w:val="0"/>
      <w:marTop w:val="0"/>
      <w:marBottom w:val="0"/>
      <w:divBdr>
        <w:top w:val="none" w:sz="0" w:space="0" w:color="auto"/>
        <w:left w:val="none" w:sz="0" w:space="0" w:color="auto"/>
        <w:bottom w:val="none" w:sz="0" w:space="0" w:color="auto"/>
        <w:right w:val="none" w:sz="0" w:space="0" w:color="auto"/>
      </w:divBdr>
    </w:div>
    <w:div w:id="308439926">
      <w:bodyDiv w:val="1"/>
      <w:marLeft w:val="0"/>
      <w:marRight w:val="0"/>
      <w:marTop w:val="0"/>
      <w:marBottom w:val="0"/>
      <w:divBdr>
        <w:top w:val="none" w:sz="0" w:space="0" w:color="auto"/>
        <w:left w:val="none" w:sz="0" w:space="0" w:color="auto"/>
        <w:bottom w:val="none" w:sz="0" w:space="0" w:color="auto"/>
        <w:right w:val="none" w:sz="0" w:space="0" w:color="auto"/>
      </w:divBdr>
    </w:div>
    <w:div w:id="333846033">
      <w:bodyDiv w:val="1"/>
      <w:marLeft w:val="0"/>
      <w:marRight w:val="0"/>
      <w:marTop w:val="0"/>
      <w:marBottom w:val="0"/>
      <w:divBdr>
        <w:top w:val="none" w:sz="0" w:space="0" w:color="auto"/>
        <w:left w:val="none" w:sz="0" w:space="0" w:color="auto"/>
        <w:bottom w:val="none" w:sz="0" w:space="0" w:color="auto"/>
        <w:right w:val="none" w:sz="0" w:space="0" w:color="auto"/>
      </w:divBdr>
      <w:divsChild>
        <w:div w:id="1082028938">
          <w:marLeft w:val="150"/>
          <w:marRight w:val="150"/>
          <w:marTop w:val="150"/>
          <w:marBottom w:val="150"/>
          <w:divBdr>
            <w:top w:val="none" w:sz="0" w:space="0" w:color="auto"/>
            <w:left w:val="none" w:sz="0" w:space="0" w:color="auto"/>
            <w:bottom w:val="none" w:sz="0" w:space="0" w:color="auto"/>
            <w:right w:val="none" w:sz="0" w:space="0" w:color="auto"/>
          </w:divBdr>
        </w:div>
      </w:divsChild>
    </w:div>
    <w:div w:id="336929063">
      <w:bodyDiv w:val="1"/>
      <w:marLeft w:val="0"/>
      <w:marRight w:val="0"/>
      <w:marTop w:val="0"/>
      <w:marBottom w:val="0"/>
      <w:divBdr>
        <w:top w:val="none" w:sz="0" w:space="0" w:color="auto"/>
        <w:left w:val="none" w:sz="0" w:space="0" w:color="auto"/>
        <w:bottom w:val="none" w:sz="0" w:space="0" w:color="auto"/>
        <w:right w:val="none" w:sz="0" w:space="0" w:color="auto"/>
      </w:divBdr>
    </w:div>
    <w:div w:id="350955025">
      <w:bodyDiv w:val="1"/>
      <w:marLeft w:val="0"/>
      <w:marRight w:val="0"/>
      <w:marTop w:val="0"/>
      <w:marBottom w:val="0"/>
      <w:divBdr>
        <w:top w:val="none" w:sz="0" w:space="0" w:color="auto"/>
        <w:left w:val="none" w:sz="0" w:space="0" w:color="auto"/>
        <w:bottom w:val="none" w:sz="0" w:space="0" w:color="auto"/>
        <w:right w:val="none" w:sz="0" w:space="0" w:color="auto"/>
      </w:divBdr>
    </w:div>
    <w:div w:id="358897076">
      <w:bodyDiv w:val="1"/>
      <w:marLeft w:val="0"/>
      <w:marRight w:val="0"/>
      <w:marTop w:val="0"/>
      <w:marBottom w:val="0"/>
      <w:divBdr>
        <w:top w:val="none" w:sz="0" w:space="0" w:color="auto"/>
        <w:left w:val="none" w:sz="0" w:space="0" w:color="auto"/>
        <w:bottom w:val="none" w:sz="0" w:space="0" w:color="auto"/>
        <w:right w:val="none" w:sz="0" w:space="0" w:color="auto"/>
      </w:divBdr>
      <w:divsChild>
        <w:div w:id="616763554">
          <w:marLeft w:val="150"/>
          <w:marRight w:val="150"/>
          <w:marTop w:val="150"/>
          <w:marBottom w:val="150"/>
          <w:divBdr>
            <w:top w:val="none" w:sz="0" w:space="0" w:color="auto"/>
            <w:left w:val="none" w:sz="0" w:space="0" w:color="auto"/>
            <w:bottom w:val="none" w:sz="0" w:space="0" w:color="auto"/>
            <w:right w:val="none" w:sz="0" w:space="0" w:color="auto"/>
          </w:divBdr>
        </w:div>
      </w:divsChild>
    </w:div>
    <w:div w:id="372653227">
      <w:bodyDiv w:val="1"/>
      <w:marLeft w:val="0"/>
      <w:marRight w:val="0"/>
      <w:marTop w:val="0"/>
      <w:marBottom w:val="0"/>
      <w:divBdr>
        <w:top w:val="none" w:sz="0" w:space="0" w:color="auto"/>
        <w:left w:val="none" w:sz="0" w:space="0" w:color="auto"/>
        <w:bottom w:val="none" w:sz="0" w:space="0" w:color="auto"/>
        <w:right w:val="none" w:sz="0" w:space="0" w:color="auto"/>
      </w:divBdr>
    </w:div>
    <w:div w:id="396361874">
      <w:bodyDiv w:val="1"/>
      <w:marLeft w:val="0"/>
      <w:marRight w:val="0"/>
      <w:marTop w:val="0"/>
      <w:marBottom w:val="0"/>
      <w:divBdr>
        <w:top w:val="none" w:sz="0" w:space="0" w:color="auto"/>
        <w:left w:val="none" w:sz="0" w:space="0" w:color="auto"/>
        <w:bottom w:val="none" w:sz="0" w:space="0" w:color="auto"/>
        <w:right w:val="none" w:sz="0" w:space="0" w:color="auto"/>
      </w:divBdr>
    </w:div>
    <w:div w:id="427820380">
      <w:bodyDiv w:val="1"/>
      <w:marLeft w:val="0"/>
      <w:marRight w:val="0"/>
      <w:marTop w:val="0"/>
      <w:marBottom w:val="0"/>
      <w:divBdr>
        <w:top w:val="none" w:sz="0" w:space="0" w:color="auto"/>
        <w:left w:val="none" w:sz="0" w:space="0" w:color="auto"/>
        <w:bottom w:val="none" w:sz="0" w:space="0" w:color="auto"/>
        <w:right w:val="none" w:sz="0" w:space="0" w:color="auto"/>
      </w:divBdr>
    </w:div>
    <w:div w:id="486089200">
      <w:bodyDiv w:val="1"/>
      <w:marLeft w:val="0"/>
      <w:marRight w:val="0"/>
      <w:marTop w:val="0"/>
      <w:marBottom w:val="0"/>
      <w:divBdr>
        <w:top w:val="none" w:sz="0" w:space="0" w:color="auto"/>
        <w:left w:val="none" w:sz="0" w:space="0" w:color="auto"/>
        <w:bottom w:val="none" w:sz="0" w:space="0" w:color="auto"/>
        <w:right w:val="none" w:sz="0" w:space="0" w:color="auto"/>
      </w:divBdr>
      <w:divsChild>
        <w:div w:id="1778527759">
          <w:marLeft w:val="0"/>
          <w:marRight w:val="0"/>
          <w:marTop w:val="300"/>
          <w:marBottom w:val="150"/>
          <w:divBdr>
            <w:top w:val="none" w:sz="0" w:space="0" w:color="auto"/>
            <w:left w:val="none" w:sz="0" w:space="0" w:color="auto"/>
            <w:bottom w:val="none" w:sz="0" w:space="0" w:color="auto"/>
            <w:right w:val="none" w:sz="0" w:space="0" w:color="auto"/>
          </w:divBdr>
        </w:div>
      </w:divsChild>
    </w:div>
    <w:div w:id="540829229">
      <w:bodyDiv w:val="1"/>
      <w:marLeft w:val="0"/>
      <w:marRight w:val="0"/>
      <w:marTop w:val="0"/>
      <w:marBottom w:val="0"/>
      <w:divBdr>
        <w:top w:val="none" w:sz="0" w:space="0" w:color="auto"/>
        <w:left w:val="none" w:sz="0" w:space="0" w:color="auto"/>
        <w:bottom w:val="none" w:sz="0" w:space="0" w:color="auto"/>
        <w:right w:val="none" w:sz="0" w:space="0" w:color="auto"/>
      </w:divBdr>
      <w:divsChild>
        <w:div w:id="1075514583">
          <w:marLeft w:val="150"/>
          <w:marRight w:val="150"/>
          <w:marTop w:val="150"/>
          <w:marBottom w:val="150"/>
          <w:divBdr>
            <w:top w:val="none" w:sz="0" w:space="0" w:color="auto"/>
            <w:left w:val="none" w:sz="0" w:space="0" w:color="auto"/>
            <w:bottom w:val="none" w:sz="0" w:space="0" w:color="auto"/>
            <w:right w:val="none" w:sz="0" w:space="0" w:color="auto"/>
          </w:divBdr>
        </w:div>
      </w:divsChild>
    </w:div>
    <w:div w:id="646054830">
      <w:bodyDiv w:val="1"/>
      <w:marLeft w:val="0"/>
      <w:marRight w:val="0"/>
      <w:marTop w:val="0"/>
      <w:marBottom w:val="0"/>
      <w:divBdr>
        <w:top w:val="none" w:sz="0" w:space="0" w:color="auto"/>
        <w:left w:val="none" w:sz="0" w:space="0" w:color="auto"/>
        <w:bottom w:val="none" w:sz="0" w:space="0" w:color="auto"/>
        <w:right w:val="none" w:sz="0" w:space="0" w:color="auto"/>
      </w:divBdr>
    </w:div>
    <w:div w:id="663969599">
      <w:bodyDiv w:val="1"/>
      <w:marLeft w:val="0"/>
      <w:marRight w:val="0"/>
      <w:marTop w:val="0"/>
      <w:marBottom w:val="0"/>
      <w:divBdr>
        <w:top w:val="none" w:sz="0" w:space="0" w:color="auto"/>
        <w:left w:val="none" w:sz="0" w:space="0" w:color="auto"/>
        <w:bottom w:val="none" w:sz="0" w:space="0" w:color="auto"/>
        <w:right w:val="none" w:sz="0" w:space="0" w:color="auto"/>
      </w:divBdr>
    </w:div>
    <w:div w:id="676691067">
      <w:bodyDiv w:val="1"/>
      <w:marLeft w:val="0"/>
      <w:marRight w:val="0"/>
      <w:marTop w:val="0"/>
      <w:marBottom w:val="0"/>
      <w:divBdr>
        <w:top w:val="none" w:sz="0" w:space="0" w:color="auto"/>
        <w:left w:val="none" w:sz="0" w:space="0" w:color="auto"/>
        <w:bottom w:val="none" w:sz="0" w:space="0" w:color="auto"/>
        <w:right w:val="none" w:sz="0" w:space="0" w:color="auto"/>
      </w:divBdr>
      <w:divsChild>
        <w:div w:id="1526870611">
          <w:marLeft w:val="150"/>
          <w:marRight w:val="150"/>
          <w:marTop w:val="150"/>
          <w:marBottom w:val="150"/>
          <w:divBdr>
            <w:top w:val="none" w:sz="0" w:space="0" w:color="auto"/>
            <w:left w:val="none" w:sz="0" w:space="0" w:color="auto"/>
            <w:bottom w:val="none" w:sz="0" w:space="0" w:color="auto"/>
            <w:right w:val="none" w:sz="0" w:space="0" w:color="auto"/>
          </w:divBdr>
        </w:div>
      </w:divsChild>
    </w:div>
    <w:div w:id="688527460">
      <w:bodyDiv w:val="1"/>
      <w:marLeft w:val="0"/>
      <w:marRight w:val="0"/>
      <w:marTop w:val="0"/>
      <w:marBottom w:val="0"/>
      <w:divBdr>
        <w:top w:val="none" w:sz="0" w:space="0" w:color="auto"/>
        <w:left w:val="none" w:sz="0" w:space="0" w:color="auto"/>
        <w:bottom w:val="none" w:sz="0" w:space="0" w:color="auto"/>
        <w:right w:val="none" w:sz="0" w:space="0" w:color="auto"/>
      </w:divBdr>
      <w:divsChild>
        <w:div w:id="1081635359">
          <w:marLeft w:val="150"/>
          <w:marRight w:val="150"/>
          <w:marTop w:val="150"/>
          <w:marBottom w:val="150"/>
          <w:divBdr>
            <w:top w:val="none" w:sz="0" w:space="0" w:color="auto"/>
            <w:left w:val="none" w:sz="0" w:space="0" w:color="auto"/>
            <w:bottom w:val="none" w:sz="0" w:space="0" w:color="auto"/>
            <w:right w:val="none" w:sz="0" w:space="0" w:color="auto"/>
          </w:divBdr>
        </w:div>
      </w:divsChild>
    </w:div>
    <w:div w:id="691541238">
      <w:bodyDiv w:val="1"/>
      <w:marLeft w:val="0"/>
      <w:marRight w:val="0"/>
      <w:marTop w:val="0"/>
      <w:marBottom w:val="0"/>
      <w:divBdr>
        <w:top w:val="none" w:sz="0" w:space="0" w:color="auto"/>
        <w:left w:val="none" w:sz="0" w:space="0" w:color="auto"/>
        <w:bottom w:val="none" w:sz="0" w:space="0" w:color="auto"/>
        <w:right w:val="none" w:sz="0" w:space="0" w:color="auto"/>
      </w:divBdr>
    </w:div>
    <w:div w:id="723873334">
      <w:bodyDiv w:val="1"/>
      <w:marLeft w:val="0"/>
      <w:marRight w:val="0"/>
      <w:marTop w:val="0"/>
      <w:marBottom w:val="0"/>
      <w:divBdr>
        <w:top w:val="none" w:sz="0" w:space="0" w:color="auto"/>
        <w:left w:val="none" w:sz="0" w:space="0" w:color="auto"/>
        <w:bottom w:val="none" w:sz="0" w:space="0" w:color="auto"/>
        <w:right w:val="none" w:sz="0" w:space="0" w:color="auto"/>
      </w:divBdr>
      <w:divsChild>
        <w:div w:id="488445124">
          <w:marLeft w:val="150"/>
          <w:marRight w:val="150"/>
          <w:marTop w:val="150"/>
          <w:marBottom w:val="150"/>
          <w:divBdr>
            <w:top w:val="none" w:sz="0" w:space="0" w:color="auto"/>
            <w:left w:val="none" w:sz="0" w:space="0" w:color="auto"/>
            <w:bottom w:val="none" w:sz="0" w:space="0" w:color="auto"/>
            <w:right w:val="none" w:sz="0" w:space="0" w:color="auto"/>
          </w:divBdr>
        </w:div>
      </w:divsChild>
    </w:div>
    <w:div w:id="852888414">
      <w:bodyDiv w:val="1"/>
      <w:marLeft w:val="0"/>
      <w:marRight w:val="0"/>
      <w:marTop w:val="0"/>
      <w:marBottom w:val="0"/>
      <w:divBdr>
        <w:top w:val="none" w:sz="0" w:space="0" w:color="auto"/>
        <w:left w:val="none" w:sz="0" w:space="0" w:color="auto"/>
        <w:bottom w:val="none" w:sz="0" w:space="0" w:color="auto"/>
        <w:right w:val="none" w:sz="0" w:space="0" w:color="auto"/>
      </w:divBdr>
    </w:div>
    <w:div w:id="853421781">
      <w:bodyDiv w:val="1"/>
      <w:marLeft w:val="0"/>
      <w:marRight w:val="0"/>
      <w:marTop w:val="0"/>
      <w:marBottom w:val="0"/>
      <w:divBdr>
        <w:top w:val="none" w:sz="0" w:space="0" w:color="auto"/>
        <w:left w:val="none" w:sz="0" w:space="0" w:color="auto"/>
        <w:bottom w:val="none" w:sz="0" w:space="0" w:color="auto"/>
        <w:right w:val="none" w:sz="0" w:space="0" w:color="auto"/>
      </w:divBdr>
      <w:divsChild>
        <w:div w:id="506411537">
          <w:marLeft w:val="150"/>
          <w:marRight w:val="150"/>
          <w:marTop w:val="150"/>
          <w:marBottom w:val="150"/>
          <w:divBdr>
            <w:top w:val="none" w:sz="0" w:space="0" w:color="auto"/>
            <w:left w:val="none" w:sz="0" w:space="0" w:color="auto"/>
            <w:bottom w:val="none" w:sz="0" w:space="0" w:color="auto"/>
            <w:right w:val="none" w:sz="0" w:space="0" w:color="auto"/>
          </w:divBdr>
        </w:div>
      </w:divsChild>
    </w:div>
    <w:div w:id="879393982">
      <w:bodyDiv w:val="1"/>
      <w:marLeft w:val="0"/>
      <w:marRight w:val="0"/>
      <w:marTop w:val="0"/>
      <w:marBottom w:val="0"/>
      <w:divBdr>
        <w:top w:val="none" w:sz="0" w:space="0" w:color="auto"/>
        <w:left w:val="none" w:sz="0" w:space="0" w:color="auto"/>
        <w:bottom w:val="none" w:sz="0" w:space="0" w:color="auto"/>
        <w:right w:val="none" w:sz="0" w:space="0" w:color="auto"/>
      </w:divBdr>
    </w:div>
    <w:div w:id="1000276887">
      <w:bodyDiv w:val="1"/>
      <w:marLeft w:val="0"/>
      <w:marRight w:val="0"/>
      <w:marTop w:val="0"/>
      <w:marBottom w:val="0"/>
      <w:divBdr>
        <w:top w:val="none" w:sz="0" w:space="0" w:color="auto"/>
        <w:left w:val="none" w:sz="0" w:space="0" w:color="auto"/>
        <w:bottom w:val="none" w:sz="0" w:space="0" w:color="auto"/>
        <w:right w:val="none" w:sz="0" w:space="0" w:color="auto"/>
      </w:divBdr>
    </w:div>
    <w:div w:id="1002053936">
      <w:bodyDiv w:val="1"/>
      <w:marLeft w:val="0"/>
      <w:marRight w:val="0"/>
      <w:marTop w:val="0"/>
      <w:marBottom w:val="0"/>
      <w:divBdr>
        <w:top w:val="none" w:sz="0" w:space="0" w:color="auto"/>
        <w:left w:val="none" w:sz="0" w:space="0" w:color="auto"/>
        <w:bottom w:val="none" w:sz="0" w:space="0" w:color="auto"/>
        <w:right w:val="none" w:sz="0" w:space="0" w:color="auto"/>
      </w:divBdr>
      <w:divsChild>
        <w:div w:id="957101445">
          <w:marLeft w:val="150"/>
          <w:marRight w:val="150"/>
          <w:marTop w:val="150"/>
          <w:marBottom w:val="150"/>
          <w:divBdr>
            <w:top w:val="none" w:sz="0" w:space="0" w:color="auto"/>
            <w:left w:val="none" w:sz="0" w:space="0" w:color="auto"/>
            <w:bottom w:val="none" w:sz="0" w:space="0" w:color="auto"/>
            <w:right w:val="none" w:sz="0" w:space="0" w:color="auto"/>
          </w:divBdr>
        </w:div>
      </w:divsChild>
    </w:div>
    <w:div w:id="1033459887">
      <w:bodyDiv w:val="1"/>
      <w:marLeft w:val="0"/>
      <w:marRight w:val="0"/>
      <w:marTop w:val="0"/>
      <w:marBottom w:val="0"/>
      <w:divBdr>
        <w:top w:val="none" w:sz="0" w:space="0" w:color="auto"/>
        <w:left w:val="none" w:sz="0" w:space="0" w:color="auto"/>
        <w:bottom w:val="none" w:sz="0" w:space="0" w:color="auto"/>
        <w:right w:val="none" w:sz="0" w:space="0" w:color="auto"/>
      </w:divBdr>
      <w:divsChild>
        <w:div w:id="806316007">
          <w:marLeft w:val="150"/>
          <w:marRight w:val="150"/>
          <w:marTop w:val="150"/>
          <w:marBottom w:val="150"/>
          <w:divBdr>
            <w:top w:val="none" w:sz="0" w:space="0" w:color="auto"/>
            <w:left w:val="none" w:sz="0" w:space="0" w:color="auto"/>
            <w:bottom w:val="none" w:sz="0" w:space="0" w:color="auto"/>
            <w:right w:val="none" w:sz="0" w:space="0" w:color="auto"/>
          </w:divBdr>
        </w:div>
      </w:divsChild>
    </w:div>
    <w:div w:id="1141189827">
      <w:bodyDiv w:val="1"/>
      <w:marLeft w:val="0"/>
      <w:marRight w:val="0"/>
      <w:marTop w:val="0"/>
      <w:marBottom w:val="0"/>
      <w:divBdr>
        <w:top w:val="none" w:sz="0" w:space="0" w:color="auto"/>
        <w:left w:val="none" w:sz="0" w:space="0" w:color="auto"/>
        <w:bottom w:val="none" w:sz="0" w:space="0" w:color="auto"/>
        <w:right w:val="none" w:sz="0" w:space="0" w:color="auto"/>
      </w:divBdr>
    </w:div>
    <w:div w:id="1161313175">
      <w:bodyDiv w:val="1"/>
      <w:marLeft w:val="0"/>
      <w:marRight w:val="0"/>
      <w:marTop w:val="0"/>
      <w:marBottom w:val="0"/>
      <w:divBdr>
        <w:top w:val="none" w:sz="0" w:space="0" w:color="auto"/>
        <w:left w:val="none" w:sz="0" w:space="0" w:color="auto"/>
        <w:bottom w:val="none" w:sz="0" w:space="0" w:color="auto"/>
        <w:right w:val="none" w:sz="0" w:space="0" w:color="auto"/>
      </w:divBdr>
      <w:divsChild>
        <w:div w:id="1349601921">
          <w:marLeft w:val="150"/>
          <w:marRight w:val="150"/>
          <w:marTop w:val="150"/>
          <w:marBottom w:val="150"/>
          <w:divBdr>
            <w:top w:val="none" w:sz="0" w:space="0" w:color="auto"/>
            <w:left w:val="none" w:sz="0" w:space="0" w:color="auto"/>
            <w:bottom w:val="none" w:sz="0" w:space="0" w:color="auto"/>
            <w:right w:val="none" w:sz="0" w:space="0" w:color="auto"/>
          </w:divBdr>
        </w:div>
      </w:divsChild>
    </w:div>
    <w:div w:id="1184782948">
      <w:bodyDiv w:val="1"/>
      <w:marLeft w:val="0"/>
      <w:marRight w:val="0"/>
      <w:marTop w:val="0"/>
      <w:marBottom w:val="0"/>
      <w:divBdr>
        <w:top w:val="none" w:sz="0" w:space="0" w:color="auto"/>
        <w:left w:val="none" w:sz="0" w:space="0" w:color="auto"/>
        <w:bottom w:val="none" w:sz="0" w:space="0" w:color="auto"/>
        <w:right w:val="none" w:sz="0" w:space="0" w:color="auto"/>
      </w:divBdr>
    </w:div>
    <w:div w:id="1186140541">
      <w:bodyDiv w:val="1"/>
      <w:marLeft w:val="0"/>
      <w:marRight w:val="0"/>
      <w:marTop w:val="0"/>
      <w:marBottom w:val="0"/>
      <w:divBdr>
        <w:top w:val="none" w:sz="0" w:space="0" w:color="auto"/>
        <w:left w:val="none" w:sz="0" w:space="0" w:color="auto"/>
        <w:bottom w:val="none" w:sz="0" w:space="0" w:color="auto"/>
        <w:right w:val="none" w:sz="0" w:space="0" w:color="auto"/>
      </w:divBdr>
    </w:div>
    <w:div w:id="1310599844">
      <w:bodyDiv w:val="1"/>
      <w:marLeft w:val="0"/>
      <w:marRight w:val="0"/>
      <w:marTop w:val="0"/>
      <w:marBottom w:val="0"/>
      <w:divBdr>
        <w:top w:val="none" w:sz="0" w:space="0" w:color="auto"/>
        <w:left w:val="none" w:sz="0" w:space="0" w:color="auto"/>
        <w:bottom w:val="none" w:sz="0" w:space="0" w:color="auto"/>
        <w:right w:val="none" w:sz="0" w:space="0" w:color="auto"/>
      </w:divBdr>
      <w:divsChild>
        <w:div w:id="1867865820">
          <w:marLeft w:val="150"/>
          <w:marRight w:val="150"/>
          <w:marTop w:val="150"/>
          <w:marBottom w:val="150"/>
          <w:divBdr>
            <w:top w:val="none" w:sz="0" w:space="0" w:color="auto"/>
            <w:left w:val="none" w:sz="0" w:space="0" w:color="auto"/>
            <w:bottom w:val="none" w:sz="0" w:space="0" w:color="auto"/>
            <w:right w:val="none" w:sz="0" w:space="0" w:color="auto"/>
          </w:divBdr>
        </w:div>
      </w:divsChild>
    </w:div>
    <w:div w:id="1321543980">
      <w:bodyDiv w:val="1"/>
      <w:marLeft w:val="0"/>
      <w:marRight w:val="0"/>
      <w:marTop w:val="0"/>
      <w:marBottom w:val="0"/>
      <w:divBdr>
        <w:top w:val="none" w:sz="0" w:space="0" w:color="auto"/>
        <w:left w:val="none" w:sz="0" w:space="0" w:color="auto"/>
        <w:bottom w:val="none" w:sz="0" w:space="0" w:color="auto"/>
        <w:right w:val="none" w:sz="0" w:space="0" w:color="auto"/>
      </w:divBdr>
      <w:divsChild>
        <w:div w:id="1582719759">
          <w:marLeft w:val="150"/>
          <w:marRight w:val="150"/>
          <w:marTop w:val="150"/>
          <w:marBottom w:val="150"/>
          <w:divBdr>
            <w:top w:val="none" w:sz="0" w:space="0" w:color="auto"/>
            <w:left w:val="none" w:sz="0" w:space="0" w:color="auto"/>
            <w:bottom w:val="none" w:sz="0" w:space="0" w:color="auto"/>
            <w:right w:val="none" w:sz="0" w:space="0" w:color="auto"/>
          </w:divBdr>
        </w:div>
      </w:divsChild>
    </w:div>
    <w:div w:id="1345325451">
      <w:bodyDiv w:val="1"/>
      <w:marLeft w:val="0"/>
      <w:marRight w:val="0"/>
      <w:marTop w:val="0"/>
      <w:marBottom w:val="0"/>
      <w:divBdr>
        <w:top w:val="none" w:sz="0" w:space="0" w:color="auto"/>
        <w:left w:val="none" w:sz="0" w:space="0" w:color="auto"/>
        <w:bottom w:val="none" w:sz="0" w:space="0" w:color="auto"/>
        <w:right w:val="none" w:sz="0" w:space="0" w:color="auto"/>
      </w:divBdr>
    </w:div>
    <w:div w:id="1345747437">
      <w:bodyDiv w:val="1"/>
      <w:marLeft w:val="0"/>
      <w:marRight w:val="0"/>
      <w:marTop w:val="0"/>
      <w:marBottom w:val="0"/>
      <w:divBdr>
        <w:top w:val="none" w:sz="0" w:space="0" w:color="auto"/>
        <w:left w:val="none" w:sz="0" w:space="0" w:color="auto"/>
        <w:bottom w:val="none" w:sz="0" w:space="0" w:color="auto"/>
        <w:right w:val="none" w:sz="0" w:space="0" w:color="auto"/>
      </w:divBdr>
    </w:div>
    <w:div w:id="1385134898">
      <w:bodyDiv w:val="1"/>
      <w:marLeft w:val="0"/>
      <w:marRight w:val="0"/>
      <w:marTop w:val="0"/>
      <w:marBottom w:val="0"/>
      <w:divBdr>
        <w:top w:val="none" w:sz="0" w:space="0" w:color="auto"/>
        <w:left w:val="none" w:sz="0" w:space="0" w:color="auto"/>
        <w:bottom w:val="none" w:sz="0" w:space="0" w:color="auto"/>
        <w:right w:val="none" w:sz="0" w:space="0" w:color="auto"/>
      </w:divBdr>
    </w:div>
    <w:div w:id="1424839529">
      <w:bodyDiv w:val="1"/>
      <w:marLeft w:val="0"/>
      <w:marRight w:val="0"/>
      <w:marTop w:val="0"/>
      <w:marBottom w:val="0"/>
      <w:divBdr>
        <w:top w:val="none" w:sz="0" w:space="0" w:color="auto"/>
        <w:left w:val="none" w:sz="0" w:space="0" w:color="auto"/>
        <w:bottom w:val="none" w:sz="0" w:space="0" w:color="auto"/>
        <w:right w:val="none" w:sz="0" w:space="0" w:color="auto"/>
      </w:divBdr>
    </w:div>
    <w:div w:id="1478649975">
      <w:bodyDiv w:val="1"/>
      <w:marLeft w:val="0"/>
      <w:marRight w:val="0"/>
      <w:marTop w:val="0"/>
      <w:marBottom w:val="0"/>
      <w:divBdr>
        <w:top w:val="none" w:sz="0" w:space="0" w:color="auto"/>
        <w:left w:val="none" w:sz="0" w:space="0" w:color="auto"/>
        <w:bottom w:val="none" w:sz="0" w:space="0" w:color="auto"/>
        <w:right w:val="none" w:sz="0" w:space="0" w:color="auto"/>
      </w:divBdr>
    </w:div>
    <w:div w:id="1531455204">
      <w:bodyDiv w:val="1"/>
      <w:marLeft w:val="0"/>
      <w:marRight w:val="0"/>
      <w:marTop w:val="0"/>
      <w:marBottom w:val="0"/>
      <w:divBdr>
        <w:top w:val="none" w:sz="0" w:space="0" w:color="auto"/>
        <w:left w:val="none" w:sz="0" w:space="0" w:color="auto"/>
        <w:bottom w:val="none" w:sz="0" w:space="0" w:color="auto"/>
        <w:right w:val="none" w:sz="0" w:space="0" w:color="auto"/>
      </w:divBdr>
      <w:divsChild>
        <w:div w:id="2014724286">
          <w:marLeft w:val="0"/>
          <w:marRight w:val="0"/>
          <w:marTop w:val="300"/>
          <w:marBottom w:val="150"/>
          <w:divBdr>
            <w:top w:val="none" w:sz="0" w:space="0" w:color="auto"/>
            <w:left w:val="none" w:sz="0" w:space="0" w:color="auto"/>
            <w:bottom w:val="none" w:sz="0" w:space="0" w:color="auto"/>
            <w:right w:val="none" w:sz="0" w:space="0" w:color="auto"/>
          </w:divBdr>
        </w:div>
      </w:divsChild>
    </w:div>
    <w:div w:id="1642684558">
      <w:bodyDiv w:val="1"/>
      <w:marLeft w:val="0"/>
      <w:marRight w:val="0"/>
      <w:marTop w:val="0"/>
      <w:marBottom w:val="0"/>
      <w:divBdr>
        <w:top w:val="none" w:sz="0" w:space="0" w:color="auto"/>
        <w:left w:val="none" w:sz="0" w:space="0" w:color="auto"/>
        <w:bottom w:val="none" w:sz="0" w:space="0" w:color="auto"/>
        <w:right w:val="none" w:sz="0" w:space="0" w:color="auto"/>
      </w:divBdr>
    </w:div>
    <w:div w:id="1677491623">
      <w:bodyDiv w:val="1"/>
      <w:marLeft w:val="0"/>
      <w:marRight w:val="0"/>
      <w:marTop w:val="0"/>
      <w:marBottom w:val="0"/>
      <w:divBdr>
        <w:top w:val="none" w:sz="0" w:space="0" w:color="auto"/>
        <w:left w:val="none" w:sz="0" w:space="0" w:color="auto"/>
        <w:bottom w:val="none" w:sz="0" w:space="0" w:color="auto"/>
        <w:right w:val="none" w:sz="0" w:space="0" w:color="auto"/>
      </w:divBdr>
    </w:div>
    <w:div w:id="1709142480">
      <w:bodyDiv w:val="1"/>
      <w:marLeft w:val="0"/>
      <w:marRight w:val="0"/>
      <w:marTop w:val="0"/>
      <w:marBottom w:val="0"/>
      <w:divBdr>
        <w:top w:val="none" w:sz="0" w:space="0" w:color="auto"/>
        <w:left w:val="none" w:sz="0" w:space="0" w:color="auto"/>
        <w:bottom w:val="none" w:sz="0" w:space="0" w:color="auto"/>
        <w:right w:val="none" w:sz="0" w:space="0" w:color="auto"/>
      </w:divBdr>
    </w:div>
    <w:div w:id="1752312648">
      <w:bodyDiv w:val="1"/>
      <w:marLeft w:val="0"/>
      <w:marRight w:val="0"/>
      <w:marTop w:val="0"/>
      <w:marBottom w:val="0"/>
      <w:divBdr>
        <w:top w:val="none" w:sz="0" w:space="0" w:color="auto"/>
        <w:left w:val="none" w:sz="0" w:space="0" w:color="auto"/>
        <w:bottom w:val="none" w:sz="0" w:space="0" w:color="auto"/>
        <w:right w:val="none" w:sz="0" w:space="0" w:color="auto"/>
      </w:divBdr>
    </w:div>
    <w:div w:id="1780493679">
      <w:bodyDiv w:val="1"/>
      <w:marLeft w:val="0"/>
      <w:marRight w:val="0"/>
      <w:marTop w:val="0"/>
      <w:marBottom w:val="0"/>
      <w:divBdr>
        <w:top w:val="none" w:sz="0" w:space="0" w:color="auto"/>
        <w:left w:val="none" w:sz="0" w:space="0" w:color="auto"/>
        <w:bottom w:val="none" w:sz="0" w:space="0" w:color="auto"/>
        <w:right w:val="none" w:sz="0" w:space="0" w:color="auto"/>
      </w:divBdr>
      <w:divsChild>
        <w:div w:id="274483224">
          <w:marLeft w:val="150"/>
          <w:marRight w:val="150"/>
          <w:marTop w:val="150"/>
          <w:marBottom w:val="150"/>
          <w:divBdr>
            <w:top w:val="none" w:sz="0" w:space="0" w:color="auto"/>
            <w:left w:val="none" w:sz="0" w:space="0" w:color="auto"/>
            <w:bottom w:val="none" w:sz="0" w:space="0" w:color="auto"/>
            <w:right w:val="none" w:sz="0" w:space="0" w:color="auto"/>
          </w:divBdr>
        </w:div>
      </w:divsChild>
    </w:div>
    <w:div w:id="1820658348">
      <w:bodyDiv w:val="1"/>
      <w:marLeft w:val="0"/>
      <w:marRight w:val="0"/>
      <w:marTop w:val="0"/>
      <w:marBottom w:val="0"/>
      <w:divBdr>
        <w:top w:val="none" w:sz="0" w:space="0" w:color="auto"/>
        <w:left w:val="none" w:sz="0" w:space="0" w:color="auto"/>
        <w:bottom w:val="none" w:sz="0" w:space="0" w:color="auto"/>
        <w:right w:val="none" w:sz="0" w:space="0" w:color="auto"/>
      </w:divBdr>
    </w:div>
    <w:div w:id="1822379018">
      <w:bodyDiv w:val="1"/>
      <w:marLeft w:val="0"/>
      <w:marRight w:val="0"/>
      <w:marTop w:val="0"/>
      <w:marBottom w:val="0"/>
      <w:divBdr>
        <w:top w:val="none" w:sz="0" w:space="0" w:color="auto"/>
        <w:left w:val="none" w:sz="0" w:space="0" w:color="auto"/>
        <w:bottom w:val="none" w:sz="0" w:space="0" w:color="auto"/>
        <w:right w:val="none" w:sz="0" w:space="0" w:color="auto"/>
      </w:divBdr>
    </w:div>
    <w:div w:id="1858538654">
      <w:bodyDiv w:val="1"/>
      <w:marLeft w:val="0"/>
      <w:marRight w:val="0"/>
      <w:marTop w:val="0"/>
      <w:marBottom w:val="0"/>
      <w:divBdr>
        <w:top w:val="none" w:sz="0" w:space="0" w:color="auto"/>
        <w:left w:val="none" w:sz="0" w:space="0" w:color="auto"/>
        <w:bottom w:val="none" w:sz="0" w:space="0" w:color="auto"/>
        <w:right w:val="none" w:sz="0" w:space="0" w:color="auto"/>
      </w:divBdr>
    </w:div>
    <w:div w:id="1896156685">
      <w:bodyDiv w:val="1"/>
      <w:marLeft w:val="0"/>
      <w:marRight w:val="0"/>
      <w:marTop w:val="0"/>
      <w:marBottom w:val="0"/>
      <w:divBdr>
        <w:top w:val="none" w:sz="0" w:space="0" w:color="auto"/>
        <w:left w:val="none" w:sz="0" w:space="0" w:color="auto"/>
        <w:bottom w:val="none" w:sz="0" w:space="0" w:color="auto"/>
        <w:right w:val="none" w:sz="0" w:space="0" w:color="auto"/>
      </w:divBdr>
      <w:divsChild>
        <w:div w:id="455563877">
          <w:marLeft w:val="150"/>
          <w:marRight w:val="150"/>
          <w:marTop w:val="150"/>
          <w:marBottom w:val="150"/>
          <w:divBdr>
            <w:top w:val="none" w:sz="0" w:space="0" w:color="auto"/>
            <w:left w:val="none" w:sz="0" w:space="0" w:color="auto"/>
            <w:bottom w:val="none" w:sz="0" w:space="0" w:color="auto"/>
            <w:right w:val="none" w:sz="0" w:space="0" w:color="auto"/>
          </w:divBdr>
        </w:div>
      </w:divsChild>
    </w:div>
    <w:div w:id="1928230658">
      <w:bodyDiv w:val="1"/>
      <w:marLeft w:val="0"/>
      <w:marRight w:val="0"/>
      <w:marTop w:val="0"/>
      <w:marBottom w:val="0"/>
      <w:divBdr>
        <w:top w:val="none" w:sz="0" w:space="0" w:color="auto"/>
        <w:left w:val="none" w:sz="0" w:space="0" w:color="auto"/>
        <w:bottom w:val="none" w:sz="0" w:space="0" w:color="auto"/>
        <w:right w:val="none" w:sz="0" w:space="0" w:color="auto"/>
      </w:divBdr>
    </w:div>
    <w:div w:id="1985355428">
      <w:bodyDiv w:val="1"/>
      <w:marLeft w:val="0"/>
      <w:marRight w:val="0"/>
      <w:marTop w:val="0"/>
      <w:marBottom w:val="0"/>
      <w:divBdr>
        <w:top w:val="none" w:sz="0" w:space="0" w:color="auto"/>
        <w:left w:val="none" w:sz="0" w:space="0" w:color="auto"/>
        <w:bottom w:val="none" w:sz="0" w:space="0" w:color="auto"/>
        <w:right w:val="none" w:sz="0" w:space="0" w:color="auto"/>
      </w:divBdr>
    </w:div>
    <w:div w:id="1986813786">
      <w:bodyDiv w:val="1"/>
      <w:marLeft w:val="0"/>
      <w:marRight w:val="0"/>
      <w:marTop w:val="0"/>
      <w:marBottom w:val="0"/>
      <w:divBdr>
        <w:top w:val="none" w:sz="0" w:space="0" w:color="auto"/>
        <w:left w:val="none" w:sz="0" w:space="0" w:color="auto"/>
        <w:bottom w:val="none" w:sz="0" w:space="0" w:color="auto"/>
        <w:right w:val="none" w:sz="0" w:space="0" w:color="auto"/>
      </w:divBdr>
    </w:div>
    <w:div w:id="1987590343">
      <w:bodyDiv w:val="1"/>
      <w:marLeft w:val="0"/>
      <w:marRight w:val="0"/>
      <w:marTop w:val="0"/>
      <w:marBottom w:val="0"/>
      <w:divBdr>
        <w:top w:val="none" w:sz="0" w:space="0" w:color="auto"/>
        <w:left w:val="none" w:sz="0" w:space="0" w:color="auto"/>
        <w:bottom w:val="none" w:sz="0" w:space="0" w:color="auto"/>
        <w:right w:val="none" w:sz="0" w:space="0" w:color="auto"/>
      </w:divBdr>
      <w:divsChild>
        <w:div w:id="1524124610">
          <w:marLeft w:val="150"/>
          <w:marRight w:val="150"/>
          <w:marTop w:val="150"/>
          <w:marBottom w:val="150"/>
          <w:divBdr>
            <w:top w:val="none" w:sz="0" w:space="0" w:color="auto"/>
            <w:left w:val="none" w:sz="0" w:space="0" w:color="auto"/>
            <w:bottom w:val="none" w:sz="0" w:space="0" w:color="auto"/>
            <w:right w:val="none" w:sz="0" w:space="0" w:color="auto"/>
          </w:divBdr>
        </w:div>
      </w:divsChild>
    </w:div>
    <w:div w:id="2001301684">
      <w:bodyDiv w:val="1"/>
      <w:marLeft w:val="0"/>
      <w:marRight w:val="0"/>
      <w:marTop w:val="0"/>
      <w:marBottom w:val="0"/>
      <w:divBdr>
        <w:top w:val="none" w:sz="0" w:space="0" w:color="auto"/>
        <w:left w:val="none" w:sz="0" w:space="0" w:color="auto"/>
        <w:bottom w:val="none" w:sz="0" w:space="0" w:color="auto"/>
        <w:right w:val="none" w:sz="0" w:space="0" w:color="auto"/>
      </w:divBdr>
    </w:div>
    <w:div w:id="2042171563">
      <w:bodyDiv w:val="1"/>
      <w:marLeft w:val="0"/>
      <w:marRight w:val="0"/>
      <w:marTop w:val="0"/>
      <w:marBottom w:val="0"/>
      <w:divBdr>
        <w:top w:val="none" w:sz="0" w:space="0" w:color="auto"/>
        <w:left w:val="none" w:sz="0" w:space="0" w:color="auto"/>
        <w:bottom w:val="none" w:sz="0" w:space="0" w:color="auto"/>
        <w:right w:val="none" w:sz="0" w:space="0" w:color="auto"/>
      </w:divBdr>
    </w:div>
    <w:div w:id="2057272191">
      <w:bodyDiv w:val="1"/>
      <w:marLeft w:val="0"/>
      <w:marRight w:val="0"/>
      <w:marTop w:val="0"/>
      <w:marBottom w:val="0"/>
      <w:divBdr>
        <w:top w:val="none" w:sz="0" w:space="0" w:color="auto"/>
        <w:left w:val="none" w:sz="0" w:space="0" w:color="auto"/>
        <w:bottom w:val="none" w:sz="0" w:space="0" w:color="auto"/>
        <w:right w:val="none" w:sz="0" w:space="0" w:color="auto"/>
      </w:divBdr>
    </w:div>
    <w:div w:id="2082751232">
      <w:bodyDiv w:val="1"/>
      <w:marLeft w:val="0"/>
      <w:marRight w:val="0"/>
      <w:marTop w:val="0"/>
      <w:marBottom w:val="0"/>
      <w:divBdr>
        <w:top w:val="none" w:sz="0" w:space="0" w:color="auto"/>
        <w:left w:val="none" w:sz="0" w:space="0" w:color="auto"/>
        <w:bottom w:val="none" w:sz="0" w:space="0" w:color="auto"/>
        <w:right w:val="none" w:sz="0" w:space="0" w:color="auto"/>
      </w:divBdr>
    </w:div>
    <w:div w:id="208518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13DC1-CBC9-40EB-A3A7-8F2A08880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5633</TotalTime>
  <Pages>3</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USER</vt:lpstr>
    </vt:vector>
  </TitlesOfParts>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dc:title>
  <dc:subject/>
  <dc:creator>user</dc:creator>
  <cp:keywords/>
  <dc:description/>
  <cp:lastModifiedBy>gaurav sharma</cp:lastModifiedBy>
  <cp:revision>40</cp:revision>
  <cp:lastPrinted>2026-03-28T05:45:00Z</cp:lastPrinted>
  <dcterms:created xsi:type="dcterms:W3CDTF">2025-12-27T15:21:00Z</dcterms:created>
  <dcterms:modified xsi:type="dcterms:W3CDTF">2026-03-28T05:47:00Z</dcterms:modified>
</cp:coreProperties>
</file>