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06168" w14:textId="77777777" w:rsidR="00393A11" w:rsidRPr="00393A11" w:rsidRDefault="00393A11" w:rsidP="00393A11">
      <w:r w:rsidRPr="00393A11">
        <w:rPr>
          <w:rFonts w:ascii="Segoe UI Emoji" w:hAnsi="Segoe UI Emoji" w:cs="Segoe UI Emoji"/>
        </w:rPr>
        <w:t>👔</w:t>
      </w:r>
      <w:r w:rsidRPr="00393A11">
        <w:t xml:space="preserve"> </w:t>
      </w:r>
      <w:r w:rsidRPr="00393A11">
        <w:rPr>
          <w:b/>
          <w:bCs/>
        </w:rPr>
        <w:t>Prince Singh</w:t>
      </w:r>
    </w:p>
    <w:p w14:paraId="2DE5C366" w14:textId="4D2E3392" w:rsidR="00393A11" w:rsidRPr="00393A11" w:rsidRDefault="00393A11" w:rsidP="00393A11">
      <w:r w:rsidRPr="00393A11">
        <w:rPr>
          <w:b/>
          <w:bCs/>
        </w:rPr>
        <w:t>Customer Experience Leader</w:t>
      </w:r>
      <w:r w:rsidR="00CC1E01">
        <w:rPr>
          <w:b/>
          <w:bCs/>
        </w:rPr>
        <w:t xml:space="preserve"> |</w:t>
      </w:r>
      <w:r w:rsidRPr="00393A11">
        <w:rPr>
          <w:b/>
          <w:bCs/>
        </w:rPr>
        <w:t xml:space="preserve"> Grievance Resolution Expert</w:t>
      </w:r>
      <w:r w:rsidR="00CC1E01">
        <w:rPr>
          <w:b/>
          <w:bCs/>
        </w:rPr>
        <w:t xml:space="preserve"> |</w:t>
      </w:r>
      <w:r w:rsidRPr="00393A11">
        <w:rPr>
          <w:b/>
          <w:bCs/>
        </w:rPr>
        <w:t xml:space="preserve"> Operational Strategist</w:t>
      </w:r>
    </w:p>
    <w:p w14:paraId="6285FA1E" w14:textId="7D839739" w:rsidR="00393A11" w:rsidRPr="00393A11" w:rsidRDefault="00393A11" w:rsidP="00393A11">
      <w:r w:rsidRPr="00393A11">
        <w:rPr>
          <w:rFonts w:ascii="Segoe UI Emoji" w:hAnsi="Segoe UI Emoji" w:cs="Segoe UI Emoji"/>
        </w:rPr>
        <w:t>📞</w:t>
      </w:r>
      <w:r w:rsidRPr="00393A11">
        <w:t xml:space="preserve"> 9702621508 · </w:t>
      </w:r>
      <w:r w:rsidRPr="00393A11">
        <w:rPr>
          <w:rFonts w:ascii="Segoe UI Emoji" w:hAnsi="Segoe UI Emoji" w:cs="Segoe UI Emoji"/>
        </w:rPr>
        <w:t>📧</w:t>
      </w:r>
      <w:r w:rsidRPr="00393A11">
        <w:t xml:space="preserve"> Snghprince41@gmail.com</w:t>
      </w:r>
      <w:r w:rsidRPr="00393A11">
        <w:br/>
      </w:r>
      <w:r w:rsidRPr="00393A11">
        <w:rPr>
          <w:rFonts w:ascii="Segoe UI Emoji" w:hAnsi="Segoe UI Emoji" w:cs="Segoe UI Emoji"/>
        </w:rPr>
        <w:t>📍</w:t>
      </w:r>
      <w:r w:rsidRPr="00393A11">
        <w:t xml:space="preserve"> Mumbai, India</w:t>
      </w:r>
      <w:r w:rsidRPr="00393A11">
        <w:br/>
      </w:r>
    </w:p>
    <w:p w14:paraId="48D9377A" w14:textId="77777777" w:rsidR="00393A11" w:rsidRPr="00393A11" w:rsidRDefault="00393A11" w:rsidP="00393A11">
      <w:r w:rsidRPr="00393A11">
        <w:rPr>
          <w:rFonts w:ascii="Segoe UI Emoji" w:hAnsi="Segoe UI Emoji" w:cs="Segoe UI Emoji"/>
        </w:rPr>
        <w:t>💼</w:t>
      </w:r>
      <w:r w:rsidRPr="00393A11">
        <w:t xml:space="preserve"> </w:t>
      </w:r>
      <w:r w:rsidRPr="00393A11">
        <w:rPr>
          <w:b/>
          <w:bCs/>
        </w:rPr>
        <w:t>Professional Summary</w:t>
      </w:r>
    </w:p>
    <w:p w14:paraId="644323FA" w14:textId="7EC810F2" w:rsidR="000C68B3" w:rsidRDefault="00393A11" w:rsidP="00393A11">
      <w:r w:rsidRPr="00393A11">
        <w:t xml:space="preserve">Dynamic and results-driven customer service professional with </w:t>
      </w:r>
      <w:r w:rsidRPr="00393A11">
        <w:rPr>
          <w:b/>
          <w:bCs/>
        </w:rPr>
        <w:t>8+ years of experience</w:t>
      </w:r>
      <w:r w:rsidRPr="00393A11">
        <w:t xml:space="preserve"> leading high-performance teams, optimizing operational workflows, and resolving complex escalations. Proven track record in </w:t>
      </w:r>
      <w:r w:rsidRPr="00393A11">
        <w:rPr>
          <w:b/>
          <w:bCs/>
        </w:rPr>
        <w:t>grievance management</w:t>
      </w:r>
      <w:r w:rsidRPr="00393A11">
        <w:t xml:space="preserve">, </w:t>
      </w:r>
      <w:r w:rsidRPr="00393A11">
        <w:rPr>
          <w:b/>
          <w:bCs/>
        </w:rPr>
        <w:t>cross-functional collaboration</w:t>
      </w:r>
      <w:r w:rsidRPr="00393A11">
        <w:t xml:space="preserve">, and </w:t>
      </w:r>
      <w:r w:rsidRPr="00393A11">
        <w:rPr>
          <w:b/>
          <w:bCs/>
        </w:rPr>
        <w:t>compliance handling</w:t>
      </w:r>
      <w:r w:rsidRPr="00393A11">
        <w:t xml:space="preserve"> across retail banking and BPO sectors. Adept at leveraging CRM platforms and data insights to elevate service delivery, enhance team productivity, and drive customer satisfaction. Seeking a leadership opportunity to deliver </w:t>
      </w:r>
      <w:r w:rsidRPr="00393A11">
        <w:rPr>
          <w:b/>
          <w:bCs/>
        </w:rPr>
        <w:t>transformational impact</w:t>
      </w:r>
      <w:r w:rsidRPr="00393A11">
        <w:t xml:space="preserve"> and </w:t>
      </w:r>
      <w:r w:rsidRPr="00393A11">
        <w:rPr>
          <w:b/>
          <w:bCs/>
        </w:rPr>
        <w:t>strategic growth</w:t>
      </w:r>
      <w:r w:rsidRPr="00393A11">
        <w:t>.</w:t>
      </w:r>
    </w:p>
    <w:p w14:paraId="7CBCA027" w14:textId="77777777" w:rsidR="000C68B3" w:rsidRPr="00393A11" w:rsidRDefault="000C68B3" w:rsidP="00393A11"/>
    <w:p w14:paraId="2BA9F5AF" w14:textId="77777777" w:rsidR="00393A11" w:rsidRPr="00393A11" w:rsidRDefault="00393A11" w:rsidP="00393A11">
      <w:r w:rsidRPr="00393A11">
        <w:rPr>
          <w:rFonts w:ascii="Segoe UI Emoji" w:hAnsi="Segoe UI Emoji" w:cs="Segoe UI Emoji"/>
        </w:rPr>
        <w:t>🚀</w:t>
      </w:r>
      <w:r w:rsidRPr="00393A11">
        <w:t xml:space="preserve"> </w:t>
      </w:r>
      <w:r w:rsidRPr="00393A11">
        <w:rPr>
          <w:b/>
          <w:bCs/>
        </w:rPr>
        <w:t>Core Competencies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1"/>
        <w:gridCol w:w="2723"/>
        <w:gridCol w:w="2163"/>
      </w:tblGrid>
      <w:tr w:rsidR="00393A11" w:rsidRPr="00393A11" w14:paraId="47BA5EF6" w14:textId="77777777" w:rsidTr="00393A11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242FBC3" w14:textId="77777777" w:rsidR="00393A11" w:rsidRPr="00393A11" w:rsidRDefault="00393A11" w:rsidP="00393A11">
            <w:pPr>
              <w:rPr>
                <w:b/>
                <w:bCs/>
              </w:rPr>
            </w:pPr>
            <w:r w:rsidRPr="00393A11">
              <w:rPr>
                <w:rFonts w:ascii="Segoe UI Emoji" w:hAnsi="Segoe UI Emoji" w:cs="Segoe UI Emoji"/>
                <w:b/>
                <w:bCs/>
              </w:rPr>
              <w:t>💡</w:t>
            </w:r>
            <w:r w:rsidRPr="00393A11">
              <w:rPr>
                <w:b/>
                <w:bCs/>
              </w:rPr>
              <w:t xml:space="preserve"> Service Delivery Excellence</w:t>
            </w:r>
          </w:p>
        </w:tc>
        <w:tc>
          <w:tcPr>
            <w:tcW w:w="0" w:type="auto"/>
            <w:vAlign w:val="center"/>
            <w:hideMark/>
          </w:tcPr>
          <w:p w14:paraId="4EC142BA" w14:textId="77777777" w:rsidR="00393A11" w:rsidRPr="00393A11" w:rsidRDefault="00393A11" w:rsidP="00393A11">
            <w:pPr>
              <w:rPr>
                <w:b/>
                <w:bCs/>
              </w:rPr>
            </w:pPr>
            <w:r w:rsidRPr="00393A11">
              <w:rPr>
                <w:rFonts w:ascii="Segoe UI Emoji" w:hAnsi="Segoe UI Emoji" w:cs="Segoe UI Emoji"/>
                <w:b/>
                <w:bCs/>
              </w:rPr>
              <w:t>📊</w:t>
            </w:r>
            <w:r w:rsidRPr="00393A11">
              <w:rPr>
                <w:b/>
                <w:bCs/>
              </w:rPr>
              <w:t xml:space="preserve"> Data-Driven Operations</w:t>
            </w:r>
          </w:p>
        </w:tc>
        <w:tc>
          <w:tcPr>
            <w:tcW w:w="0" w:type="auto"/>
            <w:vAlign w:val="center"/>
            <w:hideMark/>
          </w:tcPr>
          <w:p w14:paraId="6729C012" w14:textId="77777777" w:rsidR="00393A11" w:rsidRPr="00393A11" w:rsidRDefault="00393A11" w:rsidP="00393A11">
            <w:pPr>
              <w:rPr>
                <w:b/>
                <w:bCs/>
              </w:rPr>
            </w:pPr>
            <w:r w:rsidRPr="00393A11">
              <w:rPr>
                <w:rFonts w:ascii="Segoe UI Emoji" w:hAnsi="Segoe UI Emoji" w:cs="Segoe UI Emoji"/>
                <w:b/>
                <w:bCs/>
              </w:rPr>
              <w:t>🧠</w:t>
            </w:r>
            <w:r w:rsidRPr="00393A11">
              <w:rPr>
                <w:b/>
                <w:bCs/>
              </w:rPr>
              <w:t xml:space="preserve"> Strategic Thinking</w:t>
            </w:r>
          </w:p>
        </w:tc>
      </w:tr>
      <w:tr w:rsidR="00393A11" w:rsidRPr="00393A11" w14:paraId="64985466" w14:textId="77777777" w:rsidTr="00393A1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3D9D6D6" w14:textId="77777777" w:rsidR="00393A11" w:rsidRPr="00393A11" w:rsidRDefault="00393A11" w:rsidP="00393A11">
            <w:r w:rsidRPr="00393A11">
              <w:t>Customer Experience Management</w:t>
            </w:r>
          </w:p>
        </w:tc>
        <w:tc>
          <w:tcPr>
            <w:tcW w:w="0" w:type="auto"/>
            <w:vAlign w:val="center"/>
            <w:hideMark/>
          </w:tcPr>
          <w:p w14:paraId="6713B6EB" w14:textId="77777777" w:rsidR="00393A11" w:rsidRPr="00393A11" w:rsidRDefault="00393A11" w:rsidP="00393A11">
            <w:r w:rsidRPr="00393A11">
              <w:t>Escalation &amp; Case Resolution</w:t>
            </w:r>
          </w:p>
        </w:tc>
        <w:tc>
          <w:tcPr>
            <w:tcW w:w="0" w:type="auto"/>
            <w:vAlign w:val="center"/>
            <w:hideMark/>
          </w:tcPr>
          <w:p w14:paraId="7A5D33C7" w14:textId="77777777" w:rsidR="00393A11" w:rsidRPr="00393A11" w:rsidRDefault="00393A11" w:rsidP="00393A11">
            <w:r w:rsidRPr="00393A11">
              <w:t>Workflow Optimization</w:t>
            </w:r>
          </w:p>
        </w:tc>
      </w:tr>
      <w:tr w:rsidR="00393A11" w:rsidRPr="00393A11" w14:paraId="24AA937F" w14:textId="77777777" w:rsidTr="00393A1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2EAB7AE" w14:textId="77777777" w:rsidR="00393A11" w:rsidRPr="00393A11" w:rsidRDefault="00393A11" w:rsidP="00393A11">
            <w:r w:rsidRPr="00393A11">
              <w:t>CRM Tools: Salesforce, Zendesk</w:t>
            </w:r>
          </w:p>
        </w:tc>
        <w:tc>
          <w:tcPr>
            <w:tcW w:w="0" w:type="auto"/>
            <w:vAlign w:val="center"/>
            <w:hideMark/>
          </w:tcPr>
          <w:p w14:paraId="419553E5" w14:textId="77777777" w:rsidR="00393A11" w:rsidRPr="00393A11" w:rsidRDefault="00393A11" w:rsidP="00393A11">
            <w:r w:rsidRPr="00393A11">
              <w:t>Compliance &amp; Legal Handling</w:t>
            </w:r>
          </w:p>
        </w:tc>
        <w:tc>
          <w:tcPr>
            <w:tcW w:w="0" w:type="auto"/>
            <w:vAlign w:val="center"/>
            <w:hideMark/>
          </w:tcPr>
          <w:p w14:paraId="18C04F30" w14:textId="77777777" w:rsidR="00393A11" w:rsidRPr="00393A11" w:rsidRDefault="00393A11" w:rsidP="00393A11">
            <w:r w:rsidRPr="00393A11">
              <w:t>SLA &amp; TAT Adherence</w:t>
            </w:r>
          </w:p>
        </w:tc>
      </w:tr>
      <w:tr w:rsidR="00393A11" w:rsidRPr="00393A11" w14:paraId="0DE7D7F8" w14:textId="77777777" w:rsidTr="00393A1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EE9254F" w14:textId="77777777" w:rsidR="00393A11" w:rsidRPr="00393A11" w:rsidRDefault="00393A11" w:rsidP="00393A11">
            <w:r w:rsidRPr="00393A11">
              <w:t>Mentorship &amp; Team Coaching</w:t>
            </w:r>
          </w:p>
        </w:tc>
        <w:tc>
          <w:tcPr>
            <w:tcW w:w="0" w:type="auto"/>
            <w:vAlign w:val="center"/>
            <w:hideMark/>
          </w:tcPr>
          <w:p w14:paraId="11492E0E" w14:textId="77777777" w:rsidR="00393A11" w:rsidRPr="00393A11" w:rsidRDefault="00393A11" w:rsidP="00393A11">
            <w:r w:rsidRPr="00393A11">
              <w:t>Cross-Functional Engagement</w:t>
            </w:r>
          </w:p>
        </w:tc>
        <w:tc>
          <w:tcPr>
            <w:tcW w:w="0" w:type="auto"/>
            <w:vAlign w:val="center"/>
            <w:hideMark/>
          </w:tcPr>
          <w:p w14:paraId="3F788735" w14:textId="77777777" w:rsidR="00393A11" w:rsidRPr="00393A11" w:rsidRDefault="00393A11" w:rsidP="00393A11">
            <w:r w:rsidRPr="00393A11">
              <w:t>Performance Analytics</w:t>
            </w:r>
          </w:p>
        </w:tc>
      </w:tr>
    </w:tbl>
    <w:p w14:paraId="36CFB1FE" w14:textId="77777777" w:rsidR="008C02E1" w:rsidRDefault="008C02E1"/>
    <w:p w14:paraId="5E9D9B3B" w14:textId="77777777" w:rsidR="00393A11" w:rsidRPr="00393A11" w:rsidRDefault="00393A11" w:rsidP="00393A11">
      <w:r w:rsidRPr="00393A11">
        <w:rPr>
          <w:rFonts w:ascii="Segoe UI Emoji" w:hAnsi="Segoe UI Emoji" w:cs="Segoe UI Emoji"/>
        </w:rPr>
        <w:t>🧑</w:t>
      </w:r>
      <w:r w:rsidRPr="00393A11">
        <w:t>‍</w:t>
      </w:r>
      <w:r w:rsidRPr="00393A11">
        <w:rPr>
          <w:rFonts w:ascii="Segoe UI Emoji" w:hAnsi="Segoe UI Emoji" w:cs="Segoe UI Emoji"/>
        </w:rPr>
        <w:t>💼</w:t>
      </w:r>
      <w:r w:rsidRPr="00393A11">
        <w:t xml:space="preserve"> </w:t>
      </w:r>
      <w:r w:rsidRPr="00393A11">
        <w:rPr>
          <w:b/>
          <w:bCs/>
        </w:rPr>
        <w:t>Professional Experience</w:t>
      </w:r>
    </w:p>
    <w:p w14:paraId="5F59060A" w14:textId="77777777" w:rsidR="00393A11" w:rsidRPr="00393A11" w:rsidRDefault="00393A11" w:rsidP="00393A11">
      <w:r w:rsidRPr="00393A11">
        <w:rPr>
          <w:b/>
          <w:bCs/>
        </w:rPr>
        <w:t>IDFC FIRST Bank Ltd</w:t>
      </w:r>
      <w:r w:rsidRPr="00393A11">
        <w:t xml:space="preserve"> – </w:t>
      </w:r>
      <w:r w:rsidRPr="00393A11">
        <w:rPr>
          <w:i/>
          <w:iCs/>
        </w:rPr>
        <w:t>Team Leader</w:t>
      </w:r>
      <w:r w:rsidRPr="00393A11">
        <w:br/>
      </w:r>
      <w:r w:rsidRPr="00393A11">
        <w:rPr>
          <w:b/>
          <w:bCs/>
        </w:rPr>
        <w:t>Aug 2023 – Jul 2025</w:t>
      </w:r>
    </w:p>
    <w:p w14:paraId="7549A524" w14:textId="77777777" w:rsidR="00393A11" w:rsidRPr="00393A11" w:rsidRDefault="00393A11" w:rsidP="00393A11">
      <w:pPr>
        <w:numPr>
          <w:ilvl w:val="0"/>
          <w:numId w:val="1"/>
        </w:numPr>
      </w:pPr>
      <w:r w:rsidRPr="00393A11">
        <w:t xml:space="preserve">Directed a team of </w:t>
      </w:r>
      <w:r w:rsidRPr="00393A11">
        <w:rPr>
          <w:b/>
          <w:bCs/>
        </w:rPr>
        <w:t>25+ Nodal Escalation Officers</w:t>
      </w:r>
      <w:r w:rsidRPr="00393A11">
        <w:t xml:space="preserve">, achieving significant improvement in </w:t>
      </w:r>
      <w:r w:rsidRPr="00393A11">
        <w:rPr>
          <w:b/>
          <w:bCs/>
        </w:rPr>
        <w:t>first-contact resolution rates</w:t>
      </w:r>
    </w:p>
    <w:p w14:paraId="25514B6B" w14:textId="77777777" w:rsidR="00393A11" w:rsidRPr="00393A11" w:rsidRDefault="00393A11" w:rsidP="00393A11">
      <w:pPr>
        <w:numPr>
          <w:ilvl w:val="0"/>
          <w:numId w:val="1"/>
        </w:numPr>
      </w:pPr>
      <w:r w:rsidRPr="00393A11">
        <w:t xml:space="preserve">Spearheaded response to </w:t>
      </w:r>
      <w:r w:rsidRPr="00393A11">
        <w:rPr>
          <w:b/>
          <w:bCs/>
        </w:rPr>
        <w:t>PNO-level grievances</w:t>
      </w:r>
      <w:r w:rsidRPr="00393A11">
        <w:t xml:space="preserve"> for Retail Loans and Credit Cards, ensuring </w:t>
      </w:r>
      <w:r w:rsidRPr="00393A11">
        <w:rPr>
          <w:b/>
          <w:bCs/>
        </w:rPr>
        <w:t>regulatory compliance</w:t>
      </w:r>
    </w:p>
    <w:p w14:paraId="3AC70CBB" w14:textId="77777777" w:rsidR="00393A11" w:rsidRPr="00393A11" w:rsidRDefault="00393A11" w:rsidP="00393A11">
      <w:pPr>
        <w:numPr>
          <w:ilvl w:val="0"/>
          <w:numId w:val="1"/>
        </w:numPr>
      </w:pPr>
      <w:r w:rsidRPr="00393A11">
        <w:t xml:space="preserve">Implemented </w:t>
      </w:r>
      <w:r w:rsidRPr="00393A11">
        <w:rPr>
          <w:b/>
          <w:bCs/>
        </w:rPr>
        <w:t>escalation triage system</w:t>
      </w:r>
      <w:r w:rsidRPr="00393A11">
        <w:t xml:space="preserve"> improving turnaround efficiency by 20%</w:t>
      </w:r>
    </w:p>
    <w:p w14:paraId="01403901" w14:textId="77777777" w:rsidR="00393A11" w:rsidRPr="00393A11" w:rsidRDefault="00393A11" w:rsidP="00393A11">
      <w:pPr>
        <w:numPr>
          <w:ilvl w:val="0"/>
          <w:numId w:val="1"/>
        </w:numPr>
      </w:pPr>
      <w:r w:rsidRPr="00393A11">
        <w:t xml:space="preserve">Managed sensitive </w:t>
      </w:r>
      <w:r w:rsidRPr="00393A11">
        <w:rPr>
          <w:b/>
          <w:bCs/>
        </w:rPr>
        <w:t>legal correspondence and customer advocacy cases</w:t>
      </w:r>
    </w:p>
    <w:p w14:paraId="17D79164" w14:textId="77777777" w:rsidR="00393A11" w:rsidRPr="00393A11" w:rsidRDefault="00393A11" w:rsidP="00393A11">
      <w:pPr>
        <w:numPr>
          <w:ilvl w:val="0"/>
          <w:numId w:val="1"/>
        </w:numPr>
      </w:pPr>
      <w:r w:rsidRPr="00393A11">
        <w:t xml:space="preserve">Conducted </w:t>
      </w:r>
      <w:r w:rsidRPr="00393A11">
        <w:rPr>
          <w:b/>
          <w:bCs/>
        </w:rPr>
        <w:t>performance evaluations</w:t>
      </w:r>
      <w:r w:rsidRPr="00393A11">
        <w:t>, coaching sessions, and leadership development initiatives</w:t>
      </w:r>
    </w:p>
    <w:p w14:paraId="43F15B62" w14:textId="77777777" w:rsidR="00393A11" w:rsidRPr="00393A11" w:rsidRDefault="00393A11" w:rsidP="00393A11">
      <w:r w:rsidRPr="00393A11">
        <w:rPr>
          <w:b/>
          <w:bCs/>
        </w:rPr>
        <w:t>IDFC FIRST Bank Ltd</w:t>
      </w:r>
      <w:r w:rsidRPr="00393A11">
        <w:t xml:space="preserve"> – </w:t>
      </w:r>
      <w:r w:rsidRPr="00393A11">
        <w:rPr>
          <w:i/>
          <w:iCs/>
        </w:rPr>
        <w:t>Nodal Escalation Officer</w:t>
      </w:r>
      <w:r w:rsidRPr="00393A11">
        <w:br/>
      </w:r>
      <w:r w:rsidRPr="00393A11">
        <w:rPr>
          <w:b/>
          <w:bCs/>
        </w:rPr>
        <w:t>May 2021 – Aug 2023</w:t>
      </w:r>
    </w:p>
    <w:p w14:paraId="1D4B8A78" w14:textId="77777777" w:rsidR="00393A11" w:rsidRPr="00393A11" w:rsidRDefault="00393A11" w:rsidP="00393A11">
      <w:pPr>
        <w:numPr>
          <w:ilvl w:val="0"/>
          <w:numId w:val="2"/>
        </w:numPr>
      </w:pPr>
      <w:r w:rsidRPr="00393A11">
        <w:t>Resolved high-volume customer cases via email across banking verticals</w:t>
      </w:r>
    </w:p>
    <w:p w14:paraId="760BE0E0" w14:textId="77777777" w:rsidR="00393A11" w:rsidRPr="00393A11" w:rsidRDefault="00393A11" w:rsidP="00393A11">
      <w:pPr>
        <w:numPr>
          <w:ilvl w:val="0"/>
          <w:numId w:val="2"/>
        </w:numPr>
      </w:pPr>
      <w:r w:rsidRPr="00393A11">
        <w:t xml:space="preserve">Led </w:t>
      </w:r>
      <w:r w:rsidRPr="00393A11">
        <w:rPr>
          <w:b/>
          <w:bCs/>
        </w:rPr>
        <w:t>process standardization initiatives</w:t>
      </w:r>
      <w:r w:rsidRPr="00393A11">
        <w:t>, reducing complaint handling time</w:t>
      </w:r>
    </w:p>
    <w:p w14:paraId="40BEF5EC" w14:textId="77777777" w:rsidR="00393A11" w:rsidRPr="00393A11" w:rsidRDefault="00393A11" w:rsidP="00393A11">
      <w:pPr>
        <w:numPr>
          <w:ilvl w:val="0"/>
          <w:numId w:val="2"/>
        </w:numPr>
      </w:pPr>
      <w:r w:rsidRPr="00393A11">
        <w:lastRenderedPageBreak/>
        <w:t xml:space="preserve">Delivered </w:t>
      </w:r>
      <w:r w:rsidRPr="00393A11">
        <w:rPr>
          <w:b/>
          <w:bCs/>
        </w:rPr>
        <w:t>On-the-Job Training (OJT)</w:t>
      </w:r>
      <w:r w:rsidRPr="00393A11">
        <w:t xml:space="preserve"> sessions for junior team members</w:t>
      </w:r>
    </w:p>
    <w:p w14:paraId="78ED4502" w14:textId="77777777" w:rsidR="00393A11" w:rsidRPr="00393A11" w:rsidRDefault="00393A11" w:rsidP="00393A11">
      <w:pPr>
        <w:numPr>
          <w:ilvl w:val="0"/>
          <w:numId w:val="2"/>
        </w:numPr>
      </w:pPr>
      <w:r w:rsidRPr="00393A11">
        <w:t xml:space="preserve">Analyzed monthly service metrics using </w:t>
      </w:r>
      <w:r w:rsidRPr="00393A11">
        <w:rPr>
          <w:b/>
          <w:bCs/>
        </w:rPr>
        <w:t>Excel dashboards</w:t>
      </w:r>
      <w:r w:rsidRPr="00393A11">
        <w:t xml:space="preserve"> to inform strategic updates</w:t>
      </w:r>
    </w:p>
    <w:p w14:paraId="417D5B9B" w14:textId="77777777" w:rsidR="00393A11" w:rsidRPr="00393A11" w:rsidRDefault="00393A11" w:rsidP="00393A11">
      <w:r w:rsidRPr="00393A11">
        <w:rPr>
          <w:b/>
          <w:bCs/>
        </w:rPr>
        <w:t>IndusInd Bank</w:t>
      </w:r>
      <w:r w:rsidRPr="00393A11">
        <w:t xml:space="preserve"> – </w:t>
      </w:r>
      <w:r w:rsidRPr="00393A11">
        <w:rPr>
          <w:i/>
          <w:iCs/>
        </w:rPr>
        <w:t>Customer Service Executive</w:t>
      </w:r>
      <w:r w:rsidRPr="00393A11">
        <w:br/>
      </w:r>
      <w:r w:rsidRPr="00393A11">
        <w:rPr>
          <w:b/>
          <w:bCs/>
        </w:rPr>
        <w:t>May 2018 – Apr 2021</w:t>
      </w:r>
    </w:p>
    <w:p w14:paraId="5248A5F7" w14:textId="5C70B511" w:rsidR="00393A11" w:rsidRPr="00393A11" w:rsidRDefault="00393A11" w:rsidP="00393A11">
      <w:pPr>
        <w:numPr>
          <w:ilvl w:val="0"/>
          <w:numId w:val="3"/>
        </w:numPr>
        <w:rPr>
          <w:b/>
          <w:bCs/>
        </w:rPr>
      </w:pPr>
      <w:r w:rsidRPr="00393A11">
        <w:t xml:space="preserve">Managed inbound queries with a focus on </w:t>
      </w:r>
      <w:r w:rsidRPr="00393A11">
        <w:rPr>
          <w:b/>
          <w:bCs/>
        </w:rPr>
        <w:t>customer retention and service personalization</w:t>
      </w:r>
      <w:r>
        <w:rPr>
          <w:b/>
          <w:bCs/>
        </w:rPr>
        <w:t>.</w:t>
      </w:r>
    </w:p>
    <w:p w14:paraId="4813DCBB" w14:textId="77777777" w:rsidR="00393A11" w:rsidRPr="00393A11" w:rsidRDefault="00393A11" w:rsidP="00393A11">
      <w:pPr>
        <w:numPr>
          <w:ilvl w:val="0"/>
          <w:numId w:val="3"/>
        </w:numPr>
        <w:rPr>
          <w:b/>
          <w:bCs/>
        </w:rPr>
      </w:pPr>
      <w:r w:rsidRPr="00393A11">
        <w:rPr>
          <w:b/>
          <w:bCs/>
        </w:rPr>
        <w:t>Pioneered pilot Video KYC onboarding during COVID disruptions</w:t>
      </w:r>
    </w:p>
    <w:p w14:paraId="3D07D045" w14:textId="77777777" w:rsidR="00393A11" w:rsidRPr="00393A11" w:rsidRDefault="00393A11" w:rsidP="00393A11">
      <w:pPr>
        <w:numPr>
          <w:ilvl w:val="0"/>
          <w:numId w:val="3"/>
        </w:numPr>
        <w:rPr>
          <w:b/>
          <w:bCs/>
        </w:rPr>
      </w:pPr>
      <w:r w:rsidRPr="00393A11">
        <w:rPr>
          <w:b/>
          <w:bCs/>
        </w:rPr>
        <w:t>Mentored peers to sustain team performance during remote working conditions</w:t>
      </w:r>
    </w:p>
    <w:p w14:paraId="23E36BFF" w14:textId="77777777" w:rsidR="00393A11" w:rsidRPr="00393A11" w:rsidRDefault="00393A11" w:rsidP="00393A11">
      <w:r w:rsidRPr="00393A11">
        <w:rPr>
          <w:b/>
          <w:bCs/>
        </w:rPr>
        <w:t>Tech Mahindra Business Services</w:t>
      </w:r>
      <w:r w:rsidRPr="00393A11">
        <w:t xml:space="preserve"> – </w:t>
      </w:r>
      <w:r w:rsidRPr="00393A11">
        <w:rPr>
          <w:i/>
          <w:iCs/>
        </w:rPr>
        <w:t>Customer Service Advisor</w:t>
      </w:r>
      <w:r w:rsidRPr="00393A11">
        <w:br/>
      </w:r>
      <w:r w:rsidRPr="00393A11">
        <w:rPr>
          <w:b/>
          <w:bCs/>
        </w:rPr>
        <w:t>Jul 2017 – May 2018</w:t>
      </w:r>
    </w:p>
    <w:p w14:paraId="66B2D9D2" w14:textId="77777777" w:rsidR="00393A11" w:rsidRPr="00393A11" w:rsidRDefault="00393A11" w:rsidP="00393A11">
      <w:pPr>
        <w:numPr>
          <w:ilvl w:val="0"/>
          <w:numId w:val="5"/>
        </w:numPr>
      </w:pPr>
      <w:r w:rsidRPr="00393A11">
        <w:t>Delivered multi-channel support for UK-based telecom clientele (Three UK)</w:t>
      </w:r>
    </w:p>
    <w:p w14:paraId="765B325D" w14:textId="77777777" w:rsidR="00393A11" w:rsidRPr="00393A11" w:rsidRDefault="00393A11" w:rsidP="00393A11">
      <w:pPr>
        <w:numPr>
          <w:ilvl w:val="0"/>
          <w:numId w:val="5"/>
        </w:numPr>
      </w:pPr>
      <w:r w:rsidRPr="00393A11">
        <w:t xml:space="preserve">Handled inquiries across </w:t>
      </w:r>
      <w:r w:rsidRPr="00393A11">
        <w:rPr>
          <w:b/>
          <w:bCs/>
        </w:rPr>
        <w:t>billing, transfers, roaming</w:t>
      </w:r>
      <w:r w:rsidRPr="00393A11">
        <w:t xml:space="preserve">, and </w:t>
      </w:r>
      <w:r w:rsidRPr="00393A11">
        <w:rPr>
          <w:b/>
          <w:bCs/>
        </w:rPr>
        <w:t>network diagnostics</w:t>
      </w:r>
    </w:p>
    <w:p w14:paraId="237B3396" w14:textId="77777777" w:rsidR="00393A11" w:rsidRPr="00393A11" w:rsidRDefault="00393A11" w:rsidP="00393A11">
      <w:r w:rsidRPr="00393A11">
        <w:rPr>
          <w:rFonts w:ascii="Segoe UI Emoji" w:hAnsi="Segoe UI Emoji" w:cs="Segoe UI Emoji"/>
        </w:rPr>
        <w:t>🎓</w:t>
      </w:r>
      <w:r w:rsidRPr="00393A11">
        <w:t xml:space="preserve"> </w:t>
      </w:r>
      <w:r w:rsidRPr="00393A11">
        <w:rPr>
          <w:b/>
          <w:bCs/>
        </w:rPr>
        <w:t>Education</w:t>
      </w:r>
    </w:p>
    <w:p w14:paraId="4876C561" w14:textId="77777777" w:rsidR="00393A11" w:rsidRPr="00393A11" w:rsidRDefault="00393A11" w:rsidP="00393A11">
      <w:pPr>
        <w:numPr>
          <w:ilvl w:val="0"/>
          <w:numId w:val="6"/>
        </w:numPr>
      </w:pPr>
      <w:r w:rsidRPr="00393A11">
        <w:rPr>
          <w:b/>
          <w:bCs/>
        </w:rPr>
        <w:t>B.Sc IT</w:t>
      </w:r>
      <w:r w:rsidRPr="00393A11">
        <w:t xml:space="preserve">, S.M. Shetty College – </w:t>
      </w:r>
      <w:r w:rsidRPr="00393A11">
        <w:rPr>
          <w:i/>
          <w:iCs/>
        </w:rPr>
        <w:t>CGPA: 3.4</w:t>
      </w:r>
    </w:p>
    <w:p w14:paraId="0F7EE372" w14:textId="77777777" w:rsidR="00393A11" w:rsidRPr="00393A11" w:rsidRDefault="00393A11" w:rsidP="00393A11">
      <w:pPr>
        <w:numPr>
          <w:ilvl w:val="0"/>
          <w:numId w:val="6"/>
        </w:numPr>
      </w:pPr>
      <w:r w:rsidRPr="00393A11">
        <w:rPr>
          <w:b/>
          <w:bCs/>
        </w:rPr>
        <w:t>HSC</w:t>
      </w:r>
      <w:r w:rsidRPr="00393A11">
        <w:t xml:space="preserve">, IDUBS Junior College – </w:t>
      </w:r>
      <w:r w:rsidRPr="00393A11">
        <w:rPr>
          <w:i/>
          <w:iCs/>
        </w:rPr>
        <w:t>49.43%</w:t>
      </w:r>
    </w:p>
    <w:p w14:paraId="023CB2A5" w14:textId="13B12944" w:rsidR="00393A11" w:rsidRPr="00393A11" w:rsidRDefault="00393A11" w:rsidP="00F92A55">
      <w:pPr>
        <w:numPr>
          <w:ilvl w:val="0"/>
          <w:numId w:val="6"/>
        </w:numPr>
      </w:pPr>
      <w:r w:rsidRPr="00393A11">
        <w:rPr>
          <w:b/>
          <w:bCs/>
        </w:rPr>
        <w:t>SSC</w:t>
      </w:r>
      <w:r w:rsidRPr="00393A11">
        <w:t xml:space="preserve">, BPES High School – </w:t>
      </w:r>
      <w:r w:rsidRPr="00393A11">
        <w:rPr>
          <w:i/>
          <w:iCs/>
        </w:rPr>
        <w:t>72.73%</w:t>
      </w:r>
    </w:p>
    <w:p w14:paraId="179438DD" w14:textId="6FCDB4D7" w:rsidR="00393A11" w:rsidRPr="00393A11" w:rsidRDefault="00393A11" w:rsidP="00393A11"/>
    <w:p w14:paraId="16E30434" w14:textId="77777777" w:rsidR="00393A11" w:rsidRDefault="00393A11"/>
    <w:sectPr w:rsidR="00393A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A3633"/>
    <w:multiLevelType w:val="multilevel"/>
    <w:tmpl w:val="05A04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F15154"/>
    <w:multiLevelType w:val="multilevel"/>
    <w:tmpl w:val="72024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1F4035"/>
    <w:multiLevelType w:val="multilevel"/>
    <w:tmpl w:val="C29A1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702BE0"/>
    <w:multiLevelType w:val="multilevel"/>
    <w:tmpl w:val="BC442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3E475D"/>
    <w:multiLevelType w:val="multilevel"/>
    <w:tmpl w:val="D8F4B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A05168"/>
    <w:multiLevelType w:val="multilevel"/>
    <w:tmpl w:val="B3B0F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C06338"/>
    <w:multiLevelType w:val="multilevel"/>
    <w:tmpl w:val="2F08C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4713528">
    <w:abstractNumId w:val="2"/>
  </w:num>
  <w:num w:numId="2" w16cid:durableId="1217084001">
    <w:abstractNumId w:val="3"/>
  </w:num>
  <w:num w:numId="3" w16cid:durableId="1147287044">
    <w:abstractNumId w:val="4"/>
  </w:num>
  <w:num w:numId="4" w16cid:durableId="1071468818">
    <w:abstractNumId w:val="6"/>
  </w:num>
  <w:num w:numId="5" w16cid:durableId="1110122297">
    <w:abstractNumId w:val="1"/>
  </w:num>
  <w:num w:numId="6" w16cid:durableId="199511143">
    <w:abstractNumId w:val="5"/>
  </w:num>
  <w:num w:numId="7" w16cid:durableId="554315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A11"/>
    <w:rsid w:val="000C68B3"/>
    <w:rsid w:val="0015051F"/>
    <w:rsid w:val="00393A11"/>
    <w:rsid w:val="00666C5A"/>
    <w:rsid w:val="008C02E1"/>
    <w:rsid w:val="00A16815"/>
    <w:rsid w:val="00AF43F4"/>
    <w:rsid w:val="00C83C15"/>
    <w:rsid w:val="00CC1E01"/>
    <w:rsid w:val="00E10A63"/>
    <w:rsid w:val="00F9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49E17"/>
  <w15:chartTrackingRefBased/>
  <w15:docId w15:val="{520F7B53-85A8-4174-8BFD-991CFA4F6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3A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3A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3A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3A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3A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3A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3A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3A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3A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3A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3A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3A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3A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3A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3A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3A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3A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3A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3A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3A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3A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3A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3A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3A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3A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3A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3A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3A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3A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393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Prince Singh</dc:creator>
  <cp:keywords/>
  <dc:description/>
  <cp:lastModifiedBy>Prince Singh</cp:lastModifiedBy>
  <cp:revision>24</cp:revision>
  <dcterms:created xsi:type="dcterms:W3CDTF">2025-07-28T10:59:00Z</dcterms:created>
  <dcterms:modified xsi:type="dcterms:W3CDTF">2025-08-02T07:51:00Z</dcterms:modified>
</cp:coreProperties>
</file>