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drawingml.diagramData+xml" PartName="/word/diagrams/data1.xml"/>
  <Override ContentType="application/vnd.openxmlformats-officedocument.drawingml.diagramLayout+xml" PartName="/word/diagrams/layout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drawingml.diagramStyle+xml" PartName="/word/diagrams/quickStyle1.xml"/>
  <Override ContentType="application/vnd.ms-office.drawingml.diagramDrawing+xml" PartName="/word/diagrams/drawing1.xml"/>
  <Override ContentType="application/vnd.openxmlformats-officedocument.wordprocessingml.document.main+xml" PartName="/word/document.xml"/>
  <Override ContentType="application/vnd.openxmlformats-officedocument.drawingml.diagramColors+xml" PartName="/word/diagrams/colors1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jc w:val="both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Shweta Pote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6041390</wp:posOffset>
            </wp:positionH>
            <wp:positionV relativeFrom="paragraph">
              <wp:posOffset>64135</wp:posOffset>
            </wp:positionV>
            <wp:extent cx="767715" cy="740410"/>
            <wp:effectExtent b="0" l="0" r="0" t="0"/>
            <wp:wrapNone/>
            <wp:docPr id="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27854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40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Mobile: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+91 8999-166-924/9767-506-363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| Email ID.: </w:t>
      </w:r>
      <w:hyperlink r:id="rId11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shwetaj_2007@rediffmail.com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Location: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Pune MH, India |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LinkedIn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color w:val="0563c1"/>
          <w:sz w:val="22"/>
          <w:szCs w:val="22"/>
          <w:u w:val="single"/>
          <w:rtl w:val="0"/>
        </w:rPr>
        <w:t xml:space="preserve">linkedin.com/in/shweta-pote-72b83a17a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Profile Summary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Sales &amp; Marketing Management professional with over 13 years of experience in the medical/surgical equipment domain, specializing in strategic account development, hospital sales, and product positioning. Seeking a challenging role as a Key Account Manager or State Manager to leverage proven expertise in driving revenue growth by managing a large portfolio,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making decisions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 carrying out significant negotiations, resulting in deal closures, managing high-value client relationships, and leading cross-functional teams in dynamic healthcare markets.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  <w:rtl w:val="0"/>
        </w:rPr>
        <w:t xml:space="preserve">Strategic Sales &amp; Business Development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Key Account Management – Build and nurture long-term relationships with corporate hospitals, surgeons, and procurement teams to drive consistent business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Revenue Generation &amp; Market Expansion – Identify new business opportunities, execute territory-wise sales strategies, and expand market share in competitive healthcare segments.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  <w:rtl w:val="0"/>
        </w:rPr>
        <w:t xml:space="preserve">Product &amp; Clinical Expertise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Product Demonstration &amp; Technical Support – Deliver in-depth product presentations and provide clinical support during procedures to ensure correct usage and customer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New Product Launch &amp; Positioning – Lead product introductions across assigned regions by aligning marketing efforts with clinical needs and end-user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  <w:rtl w:val="0"/>
        </w:rPr>
        <w:t xml:space="preserve">Operations &amp; Team Leadership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Tender &amp; Contract Management – Manage government and institutional tender processes, pricing strategies, and contract negotiations to secure large-scale deals.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Team Supervision &amp; Performance Monitoring – Guide and mentor regional sales teams, tracks KPIs, and ensures alignment with company objectives and compliance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highlight w:val="white"/>
          <w:rtl w:val="0"/>
        </w:rPr>
        <w:t xml:space="preserve">Key Skills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-275588</wp:posOffset>
            </wp:positionH>
            <wp:positionV relativeFrom="paragraph">
              <wp:posOffset>323759</wp:posOffset>
            </wp:positionV>
            <wp:extent cx="7197090" cy="1384935"/>
            <wp:effectExtent b="43815" l="0" r="0" t="0"/>
            <wp:wrapSquare wrapText="bothSides" distB="0" distT="0" distL="114300" distR="114300"/>
            <wp:docPr id="1" name=""/>
            <a:graphic>
              <a:graphicData uri="http://schemas.openxmlformats.org/drawingml/2006/diagram">
                <dgm:relIds r:cs="rId1" r:dm="rId2" r:lo="rId3" r:qs="rId4"/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Work Experience</w:t>
      </w:r>
    </w:p>
    <w:p w:rsidR="00000000" w:rsidDel="00000000" w:rsidP="00000000" w:rsidRDefault="00000000" w:rsidRPr="00000000" w14:paraId="00000013">
      <w:pPr>
        <w:shd w:fill="dbeef3" w:val="clear"/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 2020 - Present</w:t>
        <w:tab/>
        <w:tab/>
        <w:tab/>
        <w:tab/>
        <w:tab/>
        <w:tab/>
        <w:tab/>
        <w:tab/>
        <w:tab/>
        <w:tab/>
        <w:t xml:space="preserve">    Peter’s Surgical Pvt Ltd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Career Graph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State Manager – Sales (Maharashtra),2025 -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Sales &amp; Marketing Specialist (Pune), 2023 –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Territory Sales Manager (Pune), 2020 – 2023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Sales Strategy &amp; Revenue Growth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Drive sales performance across assigned territories by implementing strategic plans to meet and exceed monthly, quarterly, and annual revenue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Identify new business opportunities by conducting market analysis, competitor benchmarking, and lead generation within surgical and healthcare networks.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 and manage relationships with key decision-makers, surgeons, and hospital procurement teams to influence buying decisions and promote product adoption.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Marketing &amp; Product Promotion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Execute product launches, marketing campaigns, and workshops to educate healthcare professionals on the features and benefits of surgical devices.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Collaborate with the marketing team to tailor promotional materials and digital strategies based on regional needs and customer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 market trends and customer preferences to recommend product improvements and contribute to the development of new product offerings.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Territory &amp; Team Management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Lead, mentor, and support the field sales team, ensuring high levels of engagement, product knowledge, and consistent target achievement.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Coordinate logistics, inventory planning, and timely delivery of medical devices to ensure uninterrupted supply to hospitals and clinics.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 compliance with all regulatory requirements, ethical standards, and reporting guidelines relevant to medical device sales and distribution.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Highlights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Secured major corporate hospital accounts and government tenders, successfully established new products in competitive markets, and consistently drove business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Achieved multiple performance accolades, including the Presidential Award, Quota Achiever, and Customer Focus Award, recognizing exceptional dedication, strategic focus, and outstanding sales achievements.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dbeef3" w:val="clear"/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Apr 2019 – Nov 2020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Healthium Medtech Pvt. Ltd</w:t>
      </w:r>
    </w:p>
    <w:p w:rsidR="00000000" w:rsidDel="00000000" w:rsidP="00000000" w:rsidRDefault="00000000" w:rsidRPr="00000000" w14:paraId="00000029">
      <w:pPr>
        <w:shd w:fill="dbeef3" w:val="clear"/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Field Officer - Pune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Promoted and demonstrated surgical and wound care products to surgeons, nursing staff, and hospital procurement teams, driving product awareness and adoption.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Managed territory-wise sales activities, tracked competitor movements, and executed strategic plans to meet monthly and quarterly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Provided technical support during surgical procedures and ensured timely delivery and availability of medical supplies to healthcare institutions.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Built and maintained strong customer relationships through regular follow-ups, addressing queries, and delivering prompt post-sales service and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dbeef3" w:val="clear"/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Apr 2015 – Mar 2019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Lina/ Dynamesh Medical</w:t>
      </w:r>
    </w:p>
    <w:p w:rsidR="00000000" w:rsidDel="00000000" w:rsidP="00000000" w:rsidRDefault="00000000" w:rsidRPr="00000000" w14:paraId="00000030">
      <w:pPr>
        <w:shd w:fill="dbeef3" w:val="clear"/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Area Manager Corp Hospital Sales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Managed and expanded sales operations across corporate hospitals by building strategic partnerships with key stakeholders including surgeons, department heads, and purchase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Drove product positioning and sales of mesh and surgical solutions by conducting product demonstrations, clinical discussions, and training sessions for medical professionals.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Led tender participation, pricing negotiations, and contract finalizations to secure long-term agreements with high-value hospital accounts.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Analyzed market trends and competitor activity to identify growth opportunities and implemented region-specific strategies to exceed sales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Earlier Assignments in Brief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May 2014 – Apr 2015: Insightra Medical Ltd, Pune | Sales Executive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Nov 2011 – Apr 2014: Lyka Labs Pvt. Ltd, Pune| Territory Sales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Working with Dr. Avneet Kore Nayyer &amp; Dr. Kirti Desai | Anaesthesia Technician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jc w:val="both"/>
        <w:rPr>
          <w:rFonts w:ascii="Calibri" w:cs="Calibri" w:eastAsia="Calibri" w:hAnsi="Calibri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e5f3ff" w:val="clear"/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Qualification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-34125</wp:posOffset>
            </wp:positionH>
            <wp:positionV relativeFrom="paragraph">
              <wp:posOffset>60960</wp:posOffset>
            </wp:positionV>
            <wp:extent cx="179705" cy="179705"/>
            <wp:effectExtent b="0" l="0" r="0" t="0"/>
            <wp:wrapSquare wrapText="bothSides" distB="0" distT="0" distL="114300" distR="114300"/>
            <wp:docPr descr="Free vector graphic: Hat, Graduation, Cap, Education - Free Image on ..." id="3" name="image10.png"/>
            <a:graphic>
              <a:graphicData uri="http://schemas.openxmlformats.org/drawingml/2006/picture">
                <pic:pic>
                  <pic:nvPicPr>
                    <pic:cNvPr descr="Free vector graphic: Hat, Graduation, Cap, Education - Free Image on ..."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2008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  <w:tab/>
        <w:t xml:space="preserve"> EMBA in Marketing, NIM Institute, Indore, India 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       2006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DBA, NIM Institute, Indore, India 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2006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B.Sc., DAVV, Indore, India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2003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Anesthesia Technician Course in Paramedical Council Act, Bhopal, M.G.M Medical College &amp; M.Y. Hospital Indore, Indore, India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 IT SKILLS –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 related computer knowledge</w:t>
      </w:r>
    </w:p>
    <w:p w:rsidR="00000000" w:rsidDel="00000000" w:rsidP="00000000" w:rsidRDefault="00000000" w:rsidRPr="00000000" w14:paraId="00000041">
      <w:pPr>
        <w:shd w:fill="ffffff" w:val="clear"/>
        <w:spacing w:line="276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76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476" w:top="446" w:left="589" w:right="538" w:header="283" w:footer="2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I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hwetaj_2007@rediffmail.com" TargetMode="External"/><Relationship Id="rId10" Type="http://schemas.openxmlformats.org/officeDocument/2006/relationships/image" Target="media/image1.png"/><Relationship Id="rId13" Type="http://schemas.openxmlformats.org/officeDocument/2006/relationships/image" Target="media/image2.png"/><Relationship Id="rId12" Type="http://schemas.microsoft.com/office/2007/relationships/diagramDrawing" Target="diagrams/drawing1.xml"/><Relationship Id="rId1" Type="http://schemas.openxmlformats.org/officeDocument/2006/relationships/diagramColors" Target="diagrams/colors1.xml"/><Relationship Id="rId2" Type="http://schemas.openxmlformats.org/officeDocument/2006/relationships/diagramData" Target="diagrams/data1.xml"/><Relationship Id="rId3" Type="http://schemas.openxmlformats.org/officeDocument/2006/relationships/diagramLayout" Target="diagrams/layout1.xml"/><Relationship Id="rId4" Type="http://schemas.openxmlformats.org/officeDocument/2006/relationships/diagramQuickStyle" Target="diagrams/quickStyle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diagrams/_rels/data1.xml.rels><?xml version="1.0" encoding="UTF-8" standalone="yes"?><Relationships xmlns="http://schemas.openxmlformats.org/package/2006/relationships"><Relationship Id="rId10" Type="http://schemas.openxmlformats.org/officeDocument/2006/relationships/image" Target="../media/image1.png"/><Relationship Id="rId13" Type="http://schemas.openxmlformats.org/officeDocument/2006/relationships/image" Target="../media/image2.png"/></Relationships>
</file>

<file path=word/diagrams/_rels/drawing1.xml.rels><?xml version="1.0" encoding="UTF-8" standalone="yes"?><Relationships xmlns="http://schemas.openxmlformats.org/package/2006/relationships"><Relationship Id="rId1" Type="http://schemas.openxmlformats.org/officeDocument/2006/relationships/image" Target="../media/image3.png"/><Relationship Id="rId2" Type="http://schemas.openxmlformats.org/officeDocument/2006/relationships/image" Target="../media/image4.png"/><Relationship Id="rId3" Type="http://schemas.openxmlformats.org/officeDocument/2006/relationships/image" Target="../media/image5.png"/><Relationship Id="rId4" Type="http://schemas.openxmlformats.org/officeDocument/2006/relationships/image" Target="../media/image4.png"/><Relationship Id="rId5" Type="http://schemas.openxmlformats.org/officeDocument/2006/relationships/image" Target="../media/image7.png"/><Relationship Id="rId6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CECB0C-2A40-2B45-9F01-041C24D2EF3C}" type="doc">
      <dgm:prSet loTypeId="urn:microsoft.com/office/officeart/2005/8/layout/hList2#1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99A983F7-CBF2-6248-8F94-F55F0892779F}">
      <dgm:prSet phldrT="[Text]" custT="1"/>
      <dgm:spPr/>
      <dgm:t>
        <a:bodyPr/>
        <a:lstStyle/>
        <a:p>
          <a:r>
            <a:rPr lang="en-US" sz="1000"/>
            <a:t> Strategic/Corporate Sales</a:t>
          </a:r>
        </a:p>
      </dgm:t>
    </dgm:pt>
    <dgm:pt modelId="{B438BDEB-4033-E340-8EDA-E71F3381CE3E}" type="parTrans" cxnId="{2863BF1F-51AA-9145-831A-33BD9F354CB0}">
      <dgm:prSet/>
      <dgm:spPr/>
      <dgm:t>
        <a:bodyPr/>
        <a:lstStyle/>
        <a:p>
          <a:endParaRPr lang="en-US" sz="1000"/>
        </a:p>
      </dgm:t>
    </dgm:pt>
    <dgm:pt modelId="{B3E1AB07-62C8-BE43-AA21-CDDD744786C4}" type="sibTrans" cxnId="{2863BF1F-51AA-9145-831A-33BD9F354CB0}">
      <dgm:prSet/>
      <dgm:spPr/>
      <dgm:t>
        <a:bodyPr/>
        <a:lstStyle/>
        <a:p>
          <a:endParaRPr lang="en-US" sz="1000"/>
        </a:p>
      </dgm:t>
    </dgm:pt>
    <dgm:pt modelId="{742C2049-BAC8-EE4E-A772-90F6DE8CB732}">
      <dgm:prSet phldrT="[Text]" custT="1"/>
      <dgm:spPr/>
      <dgm:t>
        <a:bodyPr/>
        <a:lstStyle/>
        <a:p>
          <a:r>
            <a:rPr lang="en-US" sz="1000" b="0"/>
            <a:t>Business Growth</a:t>
          </a:r>
        </a:p>
      </dgm:t>
    </dgm:pt>
    <dgm:pt modelId="{727EEA75-4BC3-4B4E-977B-89495E006853}" type="parTrans" cxnId="{364A8535-520D-A046-93FA-C47F7DA0A4C4}">
      <dgm:prSet/>
      <dgm:spPr/>
      <dgm:t>
        <a:bodyPr/>
        <a:lstStyle/>
        <a:p>
          <a:endParaRPr lang="en-US" sz="1000"/>
        </a:p>
      </dgm:t>
    </dgm:pt>
    <dgm:pt modelId="{D94CD9C5-7E6A-CD4E-9754-705A1C101CF7}" type="sibTrans" cxnId="{364A8535-520D-A046-93FA-C47F7DA0A4C4}">
      <dgm:prSet/>
      <dgm:spPr/>
      <dgm:t>
        <a:bodyPr/>
        <a:lstStyle/>
        <a:p>
          <a:endParaRPr lang="en-US" sz="1000"/>
        </a:p>
      </dgm:t>
    </dgm:pt>
    <dgm:pt modelId="{AA12D36B-BE50-7540-9F1E-2A4DB32ED92A}">
      <dgm:prSet phldrT="[Text]" custT="1"/>
      <dgm:spPr/>
      <dgm:t>
        <a:bodyPr/>
        <a:lstStyle/>
        <a:p>
          <a:pPr algn="r"/>
          <a:r>
            <a:rPr lang="en-US" sz="1000" b="0"/>
            <a:t>Sales Excellence</a:t>
          </a:r>
        </a:p>
      </dgm:t>
    </dgm:pt>
    <dgm:pt modelId="{F901204C-73AA-C649-B454-69219939CC1B}" type="parTrans" cxnId="{C9AA0062-F9F4-AD41-A8D0-8B83FF53C47A}">
      <dgm:prSet/>
      <dgm:spPr/>
      <dgm:t>
        <a:bodyPr/>
        <a:lstStyle/>
        <a:p>
          <a:endParaRPr lang="en-US" sz="1000"/>
        </a:p>
      </dgm:t>
    </dgm:pt>
    <dgm:pt modelId="{98819BCE-6C12-4F4C-9A62-C1EA9122EAEF}" type="sibTrans" cxnId="{C9AA0062-F9F4-AD41-A8D0-8B83FF53C47A}">
      <dgm:prSet/>
      <dgm:spPr/>
      <dgm:t>
        <a:bodyPr/>
        <a:lstStyle/>
        <a:p>
          <a:endParaRPr lang="en-US" sz="1000"/>
        </a:p>
      </dgm:t>
    </dgm:pt>
    <dgm:pt modelId="{5F17A01B-6746-C245-863F-D2ADA5364CCE}">
      <dgm:prSet phldrT="[Text]" custT="1"/>
      <dgm:spPr/>
      <dgm:t>
        <a:bodyPr/>
        <a:lstStyle/>
        <a:p>
          <a:r>
            <a:rPr lang="en-US" sz="1000"/>
            <a:t> </a:t>
          </a:r>
          <a:r>
            <a:rPr lang="en-GB" sz="1000"/>
            <a:t>Institutional Sales</a:t>
          </a:r>
          <a:endParaRPr lang="en-US" sz="1000"/>
        </a:p>
      </dgm:t>
    </dgm:pt>
    <dgm:pt modelId="{2E971E65-E330-084C-998A-3A1093681591}" type="parTrans" cxnId="{1B7DBA4A-4366-E248-85AC-FA8932B6E73C}">
      <dgm:prSet/>
      <dgm:spPr/>
      <dgm:t>
        <a:bodyPr/>
        <a:lstStyle/>
        <a:p>
          <a:endParaRPr lang="en-US" sz="1000"/>
        </a:p>
      </dgm:t>
    </dgm:pt>
    <dgm:pt modelId="{E7F59B48-EBC2-2D4F-A631-369698132DB1}" type="sibTrans" cxnId="{1B7DBA4A-4366-E248-85AC-FA8932B6E73C}">
      <dgm:prSet/>
      <dgm:spPr/>
      <dgm:t>
        <a:bodyPr/>
        <a:lstStyle/>
        <a:p>
          <a:endParaRPr lang="en-US" sz="1000"/>
        </a:p>
      </dgm:t>
    </dgm:pt>
    <dgm:pt modelId="{4959E5D1-A3BB-A640-9F38-C3249597C215}">
      <dgm:prSet phldrT="[Text]" custT="1"/>
      <dgm:spPr/>
      <dgm:t>
        <a:bodyPr/>
        <a:lstStyle/>
        <a:p>
          <a:r>
            <a:rPr lang="en-US" sz="1000"/>
            <a:t> Business / Revenue Growth</a:t>
          </a:r>
        </a:p>
      </dgm:t>
    </dgm:pt>
    <dgm:pt modelId="{A11915EF-C351-224F-82E0-3DD225BAD024}" type="parTrans" cxnId="{2D8DA465-F60B-9945-809C-D33308E0B7F6}">
      <dgm:prSet/>
      <dgm:spPr/>
      <dgm:t>
        <a:bodyPr/>
        <a:lstStyle/>
        <a:p>
          <a:endParaRPr lang="en-GB" sz="1000"/>
        </a:p>
      </dgm:t>
    </dgm:pt>
    <dgm:pt modelId="{D8FC2181-FDB3-C14C-8918-A8142FE50E3B}" type="sibTrans" cxnId="{2D8DA465-F60B-9945-809C-D33308E0B7F6}">
      <dgm:prSet/>
      <dgm:spPr/>
      <dgm:t>
        <a:bodyPr/>
        <a:lstStyle/>
        <a:p>
          <a:endParaRPr lang="en-GB" sz="1000"/>
        </a:p>
      </dgm:t>
    </dgm:pt>
    <dgm:pt modelId="{8AD62D17-D716-8A48-824C-B1F62905FA5B}">
      <dgm:prSet phldrT="[Text]" custT="1"/>
      <dgm:spPr/>
      <dgm:t>
        <a:bodyPr/>
        <a:lstStyle/>
        <a:p>
          <a:r>
            <a:rPr lang="en-US" sz="1000"/>
            <a:t> Strategic Tie-ups and Alliances</a:t>
          </a:r>
        </a:p>
      </dgm:t>
    </dgm:pt>
    <dgm:pt modelId="{642DC636-1478-1C4B-BCF7-E66D548C6091}" type="parTrans" cxnId="{EA5A85F2-167A-544E-9407-1EC15BAA7CCF}">
      <dgm:prSet/>
      <dgm:spPr/>
      <dgm:t>
        <a:bodyPr/>
        <a:lstStyle/>
        <a:p>
          <a:endParaRPr lang="en-GB" sz="1000"/>
        </a:p>
      </dgm:t>
    </dgm:pt>
    <dgm:pt modelId="{66F0AB60-132A-0C41-92B5-5D2265033DF7}" type="sibTrans" cxnId="{EA5A85F2-167A-544E-9407-1EC15BAA7CCF}">
      <dgm:prSet/>
      <dgm:spPr/>
      <dgm:t>
        <a:bodyPr/>
        <a:lstStyle/>
        <a:p>
          <a:endParaRPr lang="en-GB" sz="1000"/>
        </a:p>
      </dgm:t>
    </dgm:pt>
    <dgm:pt modelId="{58A2DFC0-A2C4-D649-A735-DA9A1F8498F0}">
      <dgm:prSet phldrT="[Text]" custT="1"/>
      <dgm:spPr/>
      <dgm:t>
        <a:bodyPr/>
        <a:lstStyle/>
        <a:p>
          <a:r>
            <a:rPr lang="en-US" sz="1000"/>
            <a:t> Clinical Product Training</a:t>
          </a:r>
        </a:p>
      </dgm:t>
    </dgm:pt>
    <dgm:pt modelId="{90A43EF1-AE4A-6B44-A5B3-150BA4298EE2}" type="parTrans" cxnId="{3A6C2ED8-E587-0C47-89B4-4B9036D7D508}">
      <dgm:prSet/>
      <dgm:spPr/>
      <dgm:t>
        <a:bodyPr/>
        <a:lstStyle/>
        <a:p>
          <a:endParaRPr lang="en-GB" sz="1000"/>
        </a:p>
      </dgm:t>
    </dgm:pt>
    <dgm:pt modelId="{C855784A-0864-FC42-B629-D178A6397F05}" type="sibTrans" cxnId="{3A6C2ED8-E587-0C47-89B4-4B9036D7D508}">
      <dgm:prSet/>
      <dgm:spPr/>
      <dgm:t>
        <a:bodyPr/>
        <a:lstStyle/>
        <a:p>
          <a:endParaRPr lang="en-GB" sz="1000"/>
        </a:p>
      </dgm:t>
    </dgm:pt>
    <dgm:pt modelId="{B6D9CEEB-9279-0C41-80AE-D3AE3762A680}">
      <dgm:prSet phldrT="[Text]" custT="1"/>
      <dgm:spPr/>
      <dgm:t>
        <a:bodyPr/>
        <a:lstStyle/>
        <a:p>
          <a:r>
            <a:rPr lang="en-GB" sz="1000"/>
            <a:t> Hospital Procurement</a:t>
          </a:r>
          <a:endParaRPr lang="en-US" sz="1000"/>
        </a:p>
      </dgm:t>
    </dgm:pt>
    <dgm:pt modelId="{9B527914-F68C-B54E-AC7D-BBA1F6A32764}" type="parTrans" cxnId="{74344B84-E44E-FD4C-9733-57556E02D084}">
      <dgm:prSet/>
      <dgm:spPr/>
      <dgm:t>
        <a:bodyPr/>
        <a:lstStyle/>
        <a:p>
          <a:endParaRPr lang="en-GB" sz="1000"/>
        </a:p>
      </dgm:t>
    </dgm:pt>
    <dgm:pt modelId="{3FE1E759-9C34-3940-92D2-A1047ECE168B}" type="sibTrans" cxnId="{74344B84-E44E-FD4C-9733-57556E02D084}">
      <dgm:prSet/>
      <dgm:spPr/>
      <dgm:t>
        <a:bodyPr/>
        <a:lstStyle/>
        <a:p>
          <a:endParaRPr lang="en-GB" sz="1000"/>
        </a:p>
      </dgm:t>
    </dgm:pt>
    <dgm:pt modelId="{B177F3B9-5ED0-4B48-83C3-09BA3154863A}">
      <dgm:prSet phldrT="[Text]" custT="1"/>
      <dgm:spPr/>
      <dgm:t>
        <a:bodyPr/>
        <a:lstStyle/>
        <a:p>
          <a:r>
            <a:rPr lang="en-US" sz="1000"/>
            <a:t> Deal Negotiations</a:t>
          </a:r>
        </a:p>
      </dgm:t>
    </dgm:pt>
    <dgm:pt modelId="{E79F2710-0DD6-BC4D-B6ED-2D79D5B1595F}" type="parTrans" cxnId="{6AB83421-9BE6-274A-A367-635748E74ECE}">
      <dgm:prSet/>
      <dgm:spPr/>
      <dgm:t>
        <a:bodyPr/>
        <a:lstStyle/>
        <a:p>
          <a:endParaRPr lang="en-GB" sz="1000"/>
        </a:p>
      </dgm:t>
    </dgm:pt>
    <dgm:pt modelId="{6D4B2A6D-F9AD-7546-B8FA-9770D7B775C3}" type="sibTrans" cxnId="{6AB83421-9BE6-274A-A367-635748E74ECE}">
      <dgm:prSet/>
      <dgm:spPr/>
      <dgm:t>
        <a:bodyPr/>
        <a:lstStyle/>
        <a:p>
          <a:endParaRPr lang="en-GB" sz="1000"/>
        </a:p>
      </dgm:t>
    </dgm:pt>
    <dgm:pt modelId="{B567DECD-5ABB-4B00-8F28-1C7C1A464F63}">
      <dgm:prSet phldrT="[Text]" custT="1"/>
      <dgm:spPr/>
      <dgm:t>
        <a:bodyPr/>
        <a:lstStyle/>
        <a:p>
          <a:r>
            <a:rPr lang="en-US" sz="1000"/>
            <a:t> </a:t>
          </a:r>
          <a:r>
            <a:rPr lang="en-GB" sz="1000"/>
            <a:t>Key Account Development</a:t>
          </a:r>
          <a:endParaRPr lang="en-US" sz="1000"/>
        </a:p>
      </dgm:t>
    </dgm:pt>
    <dgm:pt modelId="{C47A0773-621E-46FC-878C-4BB51FC8B487}" type="parTrans" cxnId="{FCEE46A3-8BB0-478C-AB76-D8636AE19E42}">
      <dgm:prSet/>
      <dgm:spPr/>
      <dgm:t>
        <a:bodyPr/>
        <a:lstStyle/>
        <a:p>
          <a:endParaRPr lang="en-GB" sz="1000"/>
        </a:p>
      </dgm:t>
    </dgm:pt>
    <dgm:pt modelId="{6A739C5E-DFB5-4C47-8B73-2661BFFD6E2C}" type="sibTrans" cxnId="{FCEE46A3-8BB0-478C-AB76-D8636AE19E42}">
      <dgm:prSet/>
      <dgm:spPr/>
      <dgm:t>
        <a:bodyPr/>
        <a:lstStyle/>
        <a:p>
          <a:endParaRPr lang="en-GB" sz="1000"/>
        </a:p>
      </dgm:t>
    </dgm:pt>
    <dgm:pt modelId="{8472F90C-984D-4BD0-870C-B2DB25308E28}">
      <dgm:prSet phldrT="[Text]" custT="1"/>
      <dgm:spPr/>
      <dgm:t>
        <a:bodyPr/>
        <a:lstStyle/>
        <a:p>
          <a:r>
            <a:rPr lang="en-US" sz="1000"/>
            <a:t> Stakeholder Management</a:t>
          </a:r>
        </a:p>
      </dgm:t>
    </dgm:pt>
    <dgm:pt modelId="{1397F161-19BC-40FB-A774-D09163695CCC}" type="parTrans" cxnId="{88B9A7A5-6908-49B1-B2F8-E4BA105B6EF9}">
      <dgm:prSet/>
      <dgm:spPr/>
      <dgm:t>
        <a:bodyPr/>
        <a:lstStyle/>
        <a:p>
          <a:endParaRPr lang="en-GB" sz="1000"/>
        </a:p>
      </dgm:t>
    </dgm:pt>
    <dgm:pt modelId="{A994179B-9B13-4022-A69A-0FA4432BAF86}" type="sibTrans" cxnId="{88B9A7A5-6908-49B1-B2F8-E4BA105B6EF9}">
      <dgm:prSet/>
      <dgm:spPr/>
      <dgm:t>
        <a:bodyPr/>
        <a:lstStyle/>
        <a:p>
          <a:endParaRPr lang="en-GB" sz="1000"/>
        </a:p>
      </dgm:t>
    </dgm:pt>
    <dgm:pt modelId="{600B63C5-60E7-437C-974D-1AE395146F2F}">
      <dgm:prSet phldrT="[Text]" custT="1"/>
      <dgm:spPr/>
      <dgm:t>
        <a:bodyPr/>
        <a:lstStyle/>
        <a:p>
          <a:r>
            <a:rPr lang="en-US" sz="1000"/>
            <a:t> </a:t>
          </a:r>
          <a:r>
            <a:rPr lang="en-GB" sz="1000"/>
            <a:t>Government Tender Management</a:t>
          </a:r>
          <a:endParaRPr lang="en-US" sz="1000"/>
        </a:p>
      </dgm:t>
    </dgm:pt>
    <dgm:pt modelId="{6E5BAD2B-8183-4792-9204-E2ED6DC5D9F6}" type="parTrans" cxnId="{4B18E920-189A-457D-8A03-FBFA5014CEBA}">
      <dgm:prSet/>
      <dgm:spPr/>
      <dgm:t>
        <a:bodyPr/>
        <a:lstStyle/>
        <a:p>
          <a:endParaRPr lang="en-GB" sz="1000"/>
        </a:p>
      </dgm:t>
    </dgm:pt>
    <dgm:pt modelId="{8226D550-1D01-410B-8299-A54AAFC4A2B8}" type="sibTrans" cxnId="{4B18E920-189A-457D-8A03-FBFA5014CEBA}">
      <dgm:prSet/>
      <dgm:spPr/>
      <dgm:t>
        <a:bodyPr/>
        <a:lstStyle/>
        <a:p>
          <a:endParaRPr lang="en-GB" sz="1000"/>
        </a:p>
      </dgm:t>
    </dgm:pt>
    <dgm:pt modelId="{AA75271F-BA76-8B44-BC47-019497D1550C}">
      <dgm:prSet phldrT="[Text]" custT="1"/>
      <dgm:spPr/>
      <dgm:t>
        <a:bodyPr/>
        <a:lstStyle/>
        <a:p>
          <a:r>
            <a:rPr lang="en-US" sz="1000"/>
            <a:t> Go-to-Market Strategy</a:t>
          </a:r>
        </a:p>
      </dgm:t>
    </dgm:pt>
    <dgm:pt modelId="{15DBD538-5C47-5C47-9999-E103A193BAB2}" type="parTrans" cxnId="{5DD96823-442D-A049-B82C-DFB0699AEA6F}">
      <dgm:prSet/>
      <dgm:spPr/>
      <dgm:t>
        <a:bodyPr/>
        <a:lstStyle/>
        <a:p>
          <a:endParaRPr lang="en-GB"/>
        </a:p>
      </dgm:t>
    </dgm:pt>
    <dgm:pt modelId="{B2C6EE9F-49D6-3F48-B11E-D3A0F015578F}" type="sibTrans" cxnId="{5DD96823-442D-A049-B82C-DFB0699AEA6F}">
      <dgm:prSet/>
      <dgm:spPr/>
      <dgm:t>
        <a:bodyPr/>
        <a:lstStyle/>
        <a:p>
          <a:endParaRPr lang="en-GB"/>
        </a:p>
      </dgm:t>
    </dgm:pt>
    <dgm:pt modelId="{D37F8E72-A69A-AB48-B0CF-FD001E48F543}">
      <dgm:prSet phldrT="[Text]" custT="1"/>
      <dgm:spPr/>
      <dgm:t>
        <a:bodyPr/>
        <a:lstStyle/>
        <a:p>
          <a:r>
            <a:rPr lang="en-US" sz="1000"/>
            <a:t> Market Expansion/Penetration</a:t>
          </a:r>
        </a:p>
      </dgm:t>
    </dgm:pt>
    <dgm:pt modelId="{5467F498-5738-1F4F-986F-5A3DB07D32AC}" type="parTrans" cxnId="{42337DC0-EDAB-0843-9227-F091184A2D07}">
      <dgm:prSet/>
      <dgm:spPr/>
      <dgm:t>
        <a:bodyPr/>
        <a:lstStyle/>
        <a:p>
          <a:endParaRPr lang="en-GB"/>
        </a:p>
      </dgm:t>
    </dgm:pt>
    <dgm:pt modelId="{CA30B8F6-4818-EC45-9ECF-988996D33CF8}" type="sibTrans" cxnId="{42337DC0-EDAB-0843-9227-F091184A2D07}">
      <dgm:prSet/>
      <dgm:spPr/>
      <dgm:t>
        <a:bodyPr/>
        <a:lstStyle/>
        <a:p>
          <a:endParaRPr lang="en-GB"/>
        </a:p>
      </dgm:t>
    </dgm:pt>
    <dgm:pt modelId="{2968A746-C879-7249-89A7-A202D0AF32A9}">
      <dgm:prSet phldrT="[Text]" custT="1"/>
      <dgm:spPr/>
      <dgm:t>
        <a:bodyPr/>
        <a:lstStyle/>
        <a:p>
          <a:r>
            <a:rPr lang="en-US" sz="1000"/>
            <a:t> Key Account Management</a:t>
          </a:r>
        </a:p>
      </dgm:t>
    </dgm:pt>
    <dgm:pt modelId="{A9279B1C-A582-0645-ABC8-6BE2563A0047}" type="parTrans" cxnId="{0CAE3298-FB63-4548-BFD9-8E5CE2B20F0F}">
      <dgm:prSet/>
      <dgm:spPr/>
      <dgm:t>
        <a:bodyPr/>
        <a:lstStyle/>
        <a:p>
          <a:endParaRPr lang="en-GB"/>
        </a:p>
      </dgm:t>
    </dgm:pt>
    <dgm:pt modelId="{DA2F5F93-6D0D-C04C-BE3D-E8E0F1EC2025}" type="sibTrans" cxnId="{0CAE3298-FB63-4548-BFD9-8E5CE2B20F0F}">
      <dgm:prSet/>
      <dgm:spPr/>
      <dgm:t>
        <a:bodyPr/>
        <a:lstStyle/>
        <a:p>
          <a:endParaRPr lang="en-GB"/>
        </a:p>
      </dgm:t>
    </dgm:pt>
    <dgm:pt modelId="{2B4E2EB2-7585-9549-A308-5E7D25B33E7C}">
      <dgm:prSet phldrT="[Text]" custT="1"/>
      <dgm:spPr/>
      <dgm:t>
        <a:bodyPr/>
        <a:lstStyle/>
        <a:p>
          <a:pPr algn="r"/>
          <a:r>
            <a:rPr lang="en-US" sz="1000" b="0"/>
            <a:t>Planning</a:t>
          </a:r>
        </a:p>
      </dgm:t>
    </dgm:pt>
    <dgm:pt modelId="{DFF93993-B9A2-054E-96CA-8CC94A4A8F78}" type="sibTrans" cxnId="{C476703C-538F-324C-9C4E-E06847244909}">
      <dgm:prSet/>
      <dgm:spPr/>
      <dgm:t>
        <a:bodyPr/>
        <a:lstStyle/>
        <a:p>
          <a:endParaRPr lang="en-US" sz="1000"/>
        </a:p>
      </dgm:t>
    </dgm:pt>
    <dgm:pt modelId="{E41F02F3-5884-884C-805D-15D0884E12CC}" type="parTrans" cxnId="{C476703C-538F-324C-9C4E-E06847244909}">
      <dgm:prSet/>
      <dgm:spPr/>
      <dgm:t>
        <a:bodyPr/>
        <a:lstStyle/>
        <a:p>
          <a:endParaRPr lang="en-US" sz="1000"/>
        </a:p>
      </dgm:t>
    </dgm:pt>
    <dgm:pt modelId="{7F440A4D-668E-9A4C-9C47-7F749D9D3581}" type="pres">
      <dgm:prSet presAssocID="{90CECB0C-2A40-2B45-9F01-041C24D2EF3C}" presName="linearFlow" presStyleCnt="0">
        <dgm:presLayoutVars>
          <dgm:dir/>
          <dgm:animLvl val="lvl"/>
          <dgm:resizeHandles/>
        </dgm:presLayoutVars>
      </dgm:prSet>
      <dgm:spPr/>
    </dgm:pt>
    <dgm:pt modelId="{43DC7E30-D3B9-B147-8020-9252E0240BC1}" type="pres">
      <dgm:prSet presAssocID="{2B4E2EB2-7585-9549-A308-5E7D25B33E7C}" presName="compositeNode" presStyleCnt="0">
        <dgm:presLayoutVars>
          <dgm:bulletEnabled val="1"/>
        </dgm:presLayoutVars>
      </dgm:prSet>
      <dgm:spPr/>
    </dgm:pt>
    <dgm:pt modelId="{1F3A5649-3874-4A43-847B-8FC576985A17}" type="pres">
      <dgm:prSet presAssocID="{2B4E2EB2-7585-9549-A308-5E7D25B33E7C}" presName="image" presStyleLbl="fgImgPlace1" presStyleIdx="0" presStyleCnt="3" custScaleX="86647" custScaleY="86647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</dgm:spPr>
    </dgm:pt>
    <dgm:pt modelId="{AB05647D-5A84-8348-B00E-C997CB28A2C6}" type="pres">
      <dgm:prSet presAssocID="{2B4E2EB2-7585-9549-A308-5E7D25B33E7C}" presName="childNode" presStyleLbl="node1" presStyleIdx="0" presStyleCnt="3" custScaleX="138811" custLinFactNeighborX="12704">
        <dgm:presLayoutVars>
          <dgm:bulletEnabled val="1"/>
        </dgm:presLayoutVars>
      </dgm:prSet>
      <dgm:spPr/>
    </dgm:pt>
    <dgm:pt modelId="{0CD27CD5-B051-714B-9B34-75642F09568A}" type="pres">
      <dgm:prSet presAssocID="{2B4E2EB2-7585-9549-A308-5E7D25B33E7C}" presName="parentNode" presStyleLbl="revTx" presStyleIdx="0" presStyleCnt="3" custLinFactNeighborX="-11475">
        <dgm:presLayoutVars>
          <dgm:chMax val="0"/>
          <dgm:bulletEnabled val="1"/>
        </dgm:presLayoutVars>
      </dgm:prSet>
      <dgm:spPr/>
    </dgm:pt>
    <dgm:pt modelId="{258516C8-D71F-F940-94C8-E8CF5A23AB32}" type="pres">
      <dgm:prSet presAssocID="{DFF93993-B9A2-054E-96CA-8CC94A4A8F78}" presName="sibTrans" presStyleCnt="0"/>
      <dgm:spPr/>
    </dgm:pt>
    <dgm:pt modelId="{D41265D9-99BC-7B4F-9247-2E1733266A0F}" type="pres">
      <dgm:prSet presAssocID="{742C2049-BAC8-EE4E-A772-90F6DE8CB732}" presName="compositeNode" presStyleCnt="0">
        <dgm:presLayoutVars>
          <dgm:bulletEnabled val="1"/>
        </dgm:presLayoutVars>
      </dgm:prSet>
      <dgm:spPr/>
    </dgm:pt>
    <dgm:pt modelId="{74A30E89-445C-3F40-9DA7-3B4BF39D9885}" type="pres">
      <dgm:prSet presAssocID="{742C2049-BAC8-EE4E-A772-90F6DE8CB732}" presName="image" presStyleLbl="fgImgPlace1" presStyleIdx="1" presStyleCnt="3" custScaleX="86647" custScaleY="86647" custLinFactNeighborX="22220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tretch>
            <a:fillRect/>
          </a:stretch>
        </a:blipFill>
      </dgm:spPr>
    </dgm:pt>
    <dgm:pt modelId="{4B71D75A-7478-2C4C-BC45-822B262159D0}" type="pres">
      <dgm:prSet presAssocID="{742C2049-BAC8-EE4E-A772-90F6DE8CB732}" presName="childNode" presStyleLbl="node1" presStyleIdx="1" presStyleCnt="3" custScaleX="127704" custLinFactNeighborX="8920">
        <dgm:presLayoutVars>
          <dgm:bulletEnabled val="1"/>
        </dgm:presLayoutVars>
      </dgm:prSet>
      <dgm:spPr/>
    </dgm:pt>
    <dgm:pt modelId="{8BB881FA-8FC6-DC4D-B2C7-C06DC67F1998}" type="pres">
      <dgm:prSet presAssocID="{742C2049-BAC8-EE4E-A772-90F6DE8CB732}" presName="parentNode" presStyleLbl="revTx" presStyleIdx="1" presStyleCnt="3" custLinFactNeighborX="-2332" custLinFactNeighborY="-2809">
        <dgm:presLayoutVars>
          <dgm:chMax val="0"/>
          <dgm:bulletEnabled val="1"/>
        </dgm:presLayoutVars>
      </dgm:prSet>
      <dgm:spPr/>
    </dgm:pt>
    <dgm:pt modelId="{7CE4970A-B7A7-5A45-A0A4-CAF732D0F76D}" type="pres">
      <dgm:prSet presAssocID="{D94CD9C5-7E6A-CD4E-9754-705A1C101CF7}" presName="sibTrans" presStyleCnt="0"/>
      <dgm:spPr/>
    </dgm:pt>
    <dgm:pt modelId="{D683CF2C-FB1C-FC49-BB00-62D22D391D35}" type="pres">
      <dgm:prSet presAssocID="{AA12D36B-BE50-7540-9F1E-2A4DB32ED92A}" presName="compositeNode" presStyleCnt="0">
        <dgm:presLayoutVars>
          <dgm:bulletEnabled val="1"/>
        </dgm:presLayoutVars>
      </dgm:prSet>
      <dgm:spPr/>
    </dgm:pt>
    <dgm:pt modelId="{379A6E72-6883-ED41-9A2C-52338D682725}" type="pres">
      <dgm:prSet presAssocID="{AA12D36B-BE50-7540-9F1E-2A4DB32ED92A}" presName="image" presStyleLbl="fgImgPlace1" presStyleIdx="2" presStyleCnt="3" custScaleX="86647" custScaleY="86647" custLinFactNeighborX="13846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</dgm:spPr>
    </dgm:pt>
    <dgm:pt modelId="{E9E440FB-54C4-4D46-A031-FE4713176197}" type="pres">
      <dgm:prSet presAssocID="{AA12D36B-BE50-7540-9F1E-2A4DB32ED92A}" presName="childNode" presStyleLbl="node1" presStyleIdx="2" presStyleCnt="3" custScaleX="140038" custLinFactNeighborX="8910" custLinFactNeighborY="1087">
        <dgm:presLayoutVars>
          <dgm:bulletEnabled val="1"/>
        </dgm:presLayoutVars>
      </dgm:prSet>
      <dgm:spPr/>
    </dgm:pt>
    <dgm:pt modelId="{F4497C5B-9476-6142-8118-3C88321E29CC}" type="pres">
      <dgm:prSet presAssocID="{AA12D36B-BE50-7540-9F1E-2A4DB32ED92A}" presName="parentNode" presStyleLbl="revTx" presStyleIdx="2" presStyleCnt="3" custLinFactNeighborX="-39005" custLinFactNeighborY="-3352">
        <dgm:presLayoutVars>
          <dgm:chMax val="0"/>
          <dgm:bulletEnabled val="1"/>
        </dgm:presLayoutVars>
      </dgm:prSet>
      <dgm:spPr/>
    </dgm:pt>
  </dgm:ptLst>
  <dgm:cxnLst>
    <dgm:cxn modelId="{9F5C000D-F6CE-45F2-AE8C-88BDF6C7D793}" type="presOf" srcId="{B6D9CEEB-9279-0C41-80AE-D3AE3762A680}" destId="{E9E440FB-54C4-4D46-A031-FE4713176197}" srcOrd="0" destOrd="1" presId="urn:microsoft.com/office/officeart/2005/8/layout/hList2#1"/>
    <dgm:cxn modelId="{C9696310-E729-4E12-B435-AEE9EE2C7D50}" type="presOf" srcId="{90CECB0C-2A40-2B45-9F01-041C24D2EF3C}" destId="{7F440A4D-668E-9A4C-9C47-7F749D9D3581}" srcOrd="0" destOrd="0" presId="urn:microsoft.com/office/officeart/2005/8/layout/hList2#1"/>
    <dgm:cxn modelId="{371D3317-D263-49B6-B6EE-F27A43B5B93E}" type="presOf" srcId="{B567DECD-5ABB-4B00-8F28-1C7C1A464F63}" destId="{AB05647D-5A84-8348-B00E-C997CB28A2C6}" srcOrd="0" destOrd="1" presId="urn:microsoft.com/office/officeart/2005/8/layout/hList2#1"/>
    <dgm:cxn modelId="{2863BF1F-51AA-9145-831A-33BD9F354CB0}" srcId="{2B4E2EB2-7585-9549-A308-5E7D25B33E7C}" destId="{99A983F7-CBF2-6248-8F94-F55F0892779F}" srcOrd="0" destOrd="0" parTransId="{B438BDEB-4033-E340-8EDA-E71F3381CE3E}" sibTransId="{B3E1AB07-62C8-BE43-AA21-CDDD744786C4}"/>
    <dgm:cxn modelId="{4B18E920-189A-457D-8A03-FBFA5014CEBA}" srcId="{AA12D36B-BE50-7540-9F1E-2A4DB32ED92A}" destId="{600B63C5-60E7-437C-974D-1AE395146F2F}" srcOrd="3" destOrd="0" parTransId="{6E5BAD2B-8183-4792-9204-E2ED6DC5D9F6}" sibTransId="{8226D550-1D01-410B-8299-A54AAFC4A2B8}"/>
    <dgm:cxn modelId="{6AB83421-9BE6-274A-A367-635748E74ECE}" srcId="{AA12D36B-BE50-7540-9F1E-2A4DB32ED92A}" destId="{B177F3B9-5ED0-4B48-83C3-09BA3154863A}" srcOrd="2" destOrd="0" parTransId="{E79F2710-0DD6-BC4D-B6ED-2D79D5B1595F}" sibTransId="{6D4B2A6D-F9AD-7546-B8FA-9770D7B775C3}"/>
    <dgm:cxn modelId="{5DD96823-442D-A049-B82C-DFB0699AEA6F}" srcId="{2B4E2EB2-7585-9549-A308-5E7D25B33E7C}" destId="{AA75271F-BA76-8B44-BC47-019497D1550C}" srcOrd="2" destOrd="0" parTransId="{15DBD538-5C47-5C47-9999-E103A193BAB2}" sibTransId="{B2C6EE9F-49D6-3F48-B11E-D3A0F015578F}"/>
    <dgm:cxn modelId="{49B68231-B024-4652-8F0A-6CADFF60848A}" type="presOf" srcId="{99A983F7-CBF2-6248-8F94-F55F0892779F}" destId="{AB05647D-5A84-8348-B00E-C997CB28A2C6}" srcOrd="0" destOrd="0" presId="urn:microsoft.com/office/officeart/2005/8/layout/hList2#1"/>
    <dgm:cxn modelId="{4BBBE334-9173-4FEF-83F4-CE869C7C8274}" type="presOf" srcId="{D37F8E72-A69A-AB48-B0CF-FD001E48F543}" destId="{AB05647D-5A84-8348-B00E-C997CB28A2C6}" srcOrd="0" destOrd="4" presId="urn:microsoft.com/office/officeart/2005/8/layout/hList2#1"/>
    <dgm:cxn modelId="{364A8535-520D-A046-93FA-C47F7DA0A4C4}" srcId="{90CECB0C-2A40-2B45-9F01-041C24D2EF3C}" destId="{742C2049-BAC8-EE4E-A772-90F6DE8CB732}" srcOrd="1" destOrd="0" parTransId="{727EEA75-4BC3-4B4E-977B-89495E006853}" sibTransId="{D94CD9C5-7E6A-CD4E-9754-705A1C101CF7}"/>
    <dgm:cxn modelId="{C476703C-538F-324C-9C4E-E06847244909}" srcId="{90CECB0C-2A40-2B45-9F01-041C24D2EF3C}" destId="{2B4E2EB2-7585-9549-A308-5E7D25B33E7C}" srcOrd="0" destOrd="0" parTransId="{E41F02F3-5884-884C-805D-15D0884E12CC}" sibTransId="{DFF93993-B9A2-054E-96CA-8CC94A4A8F78}"/>
    <dgm:cxn modelId="{C9AA0062-F9F4-AD41-A8D0-8B83FF53C47A}" srcId="{90CECB0C-2A40-2B45-9F01-041C24D2EF3C}" destId="{AA12D36B-BE50-7540-9F1E-2A4DB32ED92A}" srcOrd="2" destOrd="0" parTransId="{F901204C-73AA-C649-B454-69219939CC1B}" sibTransId="{98819BCE-6C12-4F4C-9A62-C1EA9122EAEF}"/>
    <dgm:cxn modelId="{0F89FA62-0148-4F1F-887C-4A90ACC66BE4}" type="presOf" srcId="{AA12D36B-BE50-7540-9F1E-2A4DB32ED92A}" destId="{F4497C5B-9476-6142-8118-3C88321E29CC}" srcOrd="0" destOrd="0" presId="urn:microsoft.com/office/officeart/2005/8/layout/hList2#1"/>
    <dgm:cxn modelId="{2D8DA465-F60B-9945-809C-D33308E0B7F6}" srcId="{2B4E2EB2-7585-9549-A308-5E7D25B33E7C}" destId="{4959E5D1-A3BB-A640-9F38-C3249597C215}" srcOrd="3" destOrd="0" parTransId="{A11915EF-C351-224F-82E0-3DD225BAD024}" sibTransId="{D8FC2181-FDB3-C14C-8918-A8142FE50E3B}"/>
    <dgm:cxn modelId="{A4206F66-C637-4A7B-95C1-2CBB3619CAAF}" type="presOf" srcId="{B177F3B9-5ED0-4B48-83C3-09BA3154863A}" destId="{E9E440FB-54C4-4D46-A031-FE4713176197}" srcOrd="0" destOrd="2" presId="urn:microsoft.com/office/officeart/2005/8/layout/hList2#1"/>
    <dgm:cxn modelId="{07DD6868-A727-4819-A2F2-B80A789C27EB}" type="presOf" srcId="{8472F90C-984D-4BD0-870C-B2DB25308E28}" destId="{4B71D75A-7478-2C4C-BC45-822B262159D0}" srcOrd="0" destOrd="3" presId="urn:microsoft.com/office/officeart/2005/8/layout/hList2#1"/>
    <dgm:cxn modelId="{63843A49-6D77-4AF4-96C6-14B9597E6C3A}" type="presOf" srcId="{8AD62D17-D716-8A48-824C-B1F62905FA5B}" destId="{4B71D75A-7478-2C4C-BC45-822B262159D0}" srcOrd="0" destOrd="0" presId="urn:microsoft.com/office/officeart/2005/8/layout/hList2#1"/>
    <dgm:cxn modelId="{1B7DBA4A-4366-E248-85AC-FA8932B6E73C}" srcId="{742C2049-BAC8-EE4E-A772-90F6DE8CB732}" destId="{5F17A01B-6746-C245-863F-D2ADA5364CCE}" srcOrd="2" destOrd="0" parTransId="{2E971E65-E330-084C-998A-3A1093681591}" sibTransId="{E7F59B48-EBC2-2D4F-A631-369698132DB1}"/>
    <dgm:cxn modelId="{862D494B-EFDD-4EED-BDFC-A4500598A7F5}" type="presOf" srcId="{2968A746-C879-7249-89A7-A202D0AF32A9}" destId="{4B71D75A-7478-2C4C-BC45-822B262159D0}" srcOrd="0" destOrd="1" presId="urn:microsoft.com/office/officeart/2005/8/layout/hList2#1"/>
    <dgm:cxn modelId="{0F0A124F-A98B-4895-A577-2FE166BF9C8C}" type="presOf" srcId="{2B4E2EB2-7585-9549-A308-5E7D25B33E7C}" destId="{0CD27CD5-B051-714B-9B34-75642F09568A}" srcOrd="0" destOrd="0" presId="urn:microsoft.com/office/officeart/2005/8/layout/hList2#1"/>
    <dgm:cxn modelId="{240E5879-3EAE-4C56-AF4F-36A2A7610490}" type="presOf" srcId="{AA75271F-BA76-8B44-BC47-019497D1550C}" destId="{AB05647D-5A84-8348-B00E-C997CB28A2C6}" srcOrd="0" destOrd="2" presId="urn:microsoft.com/office/officeart/2005/8/layout/hList2#1"/>
    <dgm:cxn modelId="{4B27D67A-4C2D-4A27-8EC8-957F1A7AC0D1}" type="presOf" srcId="{5F17A01B-6746-C245-863F-D2ADA5364CCE}" destId="{4B71D75A-7478-2C4C-BC45-822B262159D0}" srcOrd="0" destOrd="2" presId="urn:microsoft.com/office/officeart/2005/8/layout/hList2#1"/>
    <dgm:cxn modelId="{E368B982-4B44-43CD-8793-42D4A1A83811}" type="presOf" srcId="{600B63C5-60E7-437C-974D-1AE395146F2F}" destId="{E9E440FB-54C4-4D46-A031-FE4713176197}" srcOrd="0" destOrd="3" presId="urn:microsoft.com/office/officeart/2005/8/layout/hList2#1"/>
    <dgm:cxn modelId="{74344B84-E44E-FD4C-9733-57556E02D084}" srcId="{AA12D36B-BE50-7540-9F1E-2A4DB32ED92A}" destId="{B6D9CEEB-9279-0C41-80AE-D3AE3762A680}" srcOrd="1" destOrd="0" parTransId="{9B527914-F68C-B54E-AC7D-BBA1F6A32764}" sibTransId="{3FE1E759-9C34-3940-92D2-A1047ECE168B}"/>
    <dgm:cxn modelId="{0CAE3298-FB63-4548-BFD9-8E5CE2B20F0F}" srcId="{742C2049-BAC8-EE4E-A772-90F6DE8CB732}" destId="{2968A746-C879-7249-89A7-A202D0AF32A9}" srcOrd="1" destOrd="0" parTransId="{A9279B1C-A582-0645-ABC8-6BE2563A0047}" sibTransId="{DA2F5F93-6D0D-C04C-BE3D-E8E0F1EC2025}"/>
    <dgm:cxn modelId="{FCEE46A3-8BB0-478C-AB76-D8636AE19E42}" srcId="{2B4E2EB2-7585-9549-A308-5E7D25B33E7C}" destId="{B567DECD-5ABB-4B00-8F28-1C7C1A464F63}" srcOrd="1" destOrd="0" parTransId="{C47A0773-621E-46FC-878C-4BB51FC8B487}" sibTransId="{6A739C5E-DFB5-4C47-8B73-2661BFFD6E2C}"/>
    <dgm:cxn modelId="{88B9A7A5-6908-49B1-B2F8-E4BA105B6EF9}" srcId="{742C2049-BAC8-EE4E-A772-90F6DE8CB732}" destId="{8472F90C-984D-4BD0-870C-B2DB25308E28}" srcOrd="3" destOrd="0" parTransId="{1397F161-19BC-40FB-A774-D09163695CCC}" sibTransId="{A994179B-9B13-4022-A69A-0FA4432BAF86}"/>
    <dgm:cxn modelId="{C0B62AB1-1C1E-4F7B-920C-F70EAF97375E}" type="presOf" srcId="{4959E5D1-A3BB-A640-9F38-C3249597C215}" destId="{AB05647D-5A84-8348-B00E-C997CB28A2C6}" srcOrd="0" destOrd="3" presId="urn:microsoft.com/office/officeart/2005/8/layout/hList2#1"/>
    <dgm:cxn modelId="{42337DC0-EDAB-0843-9227-F091184A2D07}" srcId="{2B4E2EB2-7585-9549-A308-5E7D25B33E7C}" destId="{D37F8E72-A69A-AB48-B0CF-FD001E48F543}" srcOrd="4" destOrd="0" parTransId="{5467F498-5738-1F4F-986F-5A3DB07D32AC}" sibTransId="{CA30B8F6-4818-EC45-9ECF-988996D33CF8}"/>
    <dgm:cxn modelId="{3A6C2ED8-E587-0C47-89B4-4B9036D7D508}" srcId="{AA12D36B-BE50-7540-9F1E-2A4DB32ED92A}" destId="{58A2DFC0-A2C4-D649-A735-DA9A1F8498F0}" srcOrd="0" destOrd="0" parTransId="{90A43EF1-AE4A-6B44-A5B3-150BA4298EE2}" sibTransId="{C855784A-0864-FC42-B629-D178A6397F05}"/>
    <dgm:cxn modelId="{05912FEB-B9B8-4089-9282-0198F5916BB4}" type="presOf" srcId="{742C2049-BAC8-EE4E-A772-90F6DE8CB732}" destId="{8BB881FA-8FC6-DC4D-B2C7-C06DC67F1998}" srcOrd="0" destOrd="0" presId="urn:microsoft.com/office/officeart/2005/8/layout/hList2#1"/>
    <dgm:cxn modelId="{0C1DCEED-ECB4-4E4D-89CB-1164892088D6}" type="presOf" srcId="{58A2DFC0-A2C4-D649-A735-DA9A1F8498F0}" destId="{E9E440FB-54C4-4D46-A031-FE4713176197}" srcOrd="0" destOrd="0" presId="urn:microsoft.com/office/officeart/2005/8/layout/hList2#1"/>
    <dgm:cxn modelId="{EA5A85F2-167A-544E-9407-1EC15BAA7CCF}" srcId="{742C2049-BAC8-EE4E-A772-90F6DE8CB732}" destId="{8AD62D17-D716-8A48-824C-B1F62905FA5B}" srcOrd="0" destOrd="0" parTransId="{642DC636-1478-1C4B-BCF7-E66D548C6091}" sibTransId="{66F0AB60-132A-0C41-92B5-5D2265033DF7}"/>
    <dgm:cxn modelId="{078ADC36-F39D-4DE9-85CE-365C5E66C29E}" type="presParOf" srcId="{7F440A4D-668E-9A4C-9C47-7F749D9D3581}" destId="{43DC7E30-D3B9-B147-8020-9252E0240BC1}" srcOrd="0" destOrd="0" presId="urn:microsoft.com/office/officeart/2005/8/layout/hList2#1"/>
    <dgm:cxn modelId="{49221A9A-B792-4C82-9014-114A0A65A125}" type="presParOf" srcId="{43DC7E30-D3B9-B147-8020-9252E0240BC1}" destId="{1F3A5649-3874-4A43-847B-8FC576985A17}" srcOrd="0" destOrd="0" presId="urn:microsoft.com/office/officeart/2005/8/layout/hList2#1"/>
    <dgm:cxn modelId="{299207B7-32D5-4D6D-971B-9A03FE78F726}" type="presParOf" srcId="{43DC7E30-D3B9-B147-8020-9252E0240BC1}" destId="{AB05647D-5A84-8348-B00E-C997CB28A2C6}" srcOrd="1" destOrd="0" presId="urn:microsoft.com/office/officeart/2005/8/layout/hList2#1"/>
    <dgm:cxn modelId="{BB1B7C7B-AA10-4BF2-8AAB-563E6A9CBE52}" type="presParOf" srcId="{43DC7E30-D3B9-B147-8020-9252E0240BC1}" destId="{0CD27CD5-B051-714B-9B34-75642F09568A}" srcOrd="2" destOrd="0" presId="urn:microsoft.com/office/officeart/2005/8/layout/hList2#1"/>
    <dgm:cxn modelId="{D9E709FB-662D-4FE9-97B3-8B736824E897}" type="presParOf" srcId="{7F440A4D-668E-9A4C-9C47-7F749D9D3581}" destId="{258516C8-D71F-F940-94C8-E8CF5A23AB32}" srcOrd="1" destOrd="0" presId="urn:microsoft.com/office/officeart/2005/8/layout/hList2#1"/>
    <dgm:cxn modelId="{52E58909-F8CF-44D6-8E34-DBB9335CE7A8}" type="presParOf" srcId="{7F440A4D-668E-9A4C-9C47-7F749D9D3581}" destId="{D41265D9-99BC-7B4F-9247-2E1733266A0F}" srcOrd="2" destOrd="0" presId="urn:microsoft.com/office/officeart/2005/8/layout/hList2#1"/>
    <dgm:cxn modelId="{A2726F86-F207-4DA8-95D0-632579D8597F}" type="presParOf" srcId="{D41265D9-99BC-7B4F-9247-2E1733266A0F}" destId="{74A30E89-445C-3F40-9DA7-3B4BF39D9885}" srcOrd="0" destOrd="0" presId="urn:microsoft.com/office/officeart/2005/8/layout/hList2#1"/>
    <dgm:cxn modelId="{A47F4674-14C7-44EF-B3B0-D9F52C42D14E}" type="presParOf" srcId="{D41265D9-99BC-7B4F-9247-2E1733266A0F}" destId="{4B71D75A-7478-2C4C-BC45-822B262159D0}" srcOrd="1" destOrd="0" presId="urn:microsoft.com/office/officeart/2005/8/layout/hList2#1"/>
    <dgm:cxn modelId="{BB3EB302-E395-4631-A80E-DCEDAA57EF6D}" type="presParOf" srcId="{D41265D9-99BC-7B4F-9247-2E1733266A0F}" destId="{8BB881FA-8FC6-DC4D-B2C7-C06DC67F1998}" srcOrd="2" destOrd="0" presId="urn:microsoft.com/office/officeart/2005/8/layout/hList2#1"/>
    <dgm:cxn modelId="{F4289CB0-DBA5-461D-8776-7A745C3B20FD}" type="presParOf" srcId="{7F440A4D-668E-9A4C-9C47-7F749D9D3581}" destId="{7CE4970A-B7A7-5A45-A0A4-CAF732D0F76D}" srcOrd="3" destOrd="0" presId="urn:microsoft.com/office/officeart/2005/8/layout/hList2#1"/>
    <dgm:cxn modelId="{F73D257A-EF49-4013-86B2-F3BB6C9286B0}" type="presParOf" srcId="{7F440A4D-668E-9A4C-9C47-7F749D9D3581}" destId="{D683CF2C-FB1C-FC49-BB00-62D22D391D35}" srcOrd="4" destOrd="0" presId="urn:microsoft.com/office/officeart/2005/8/layout/hList2#1"/>
    <dgm:cxn modelId="{759DBC71-7F4E-463C-BC06-F4853AB1765F}" type="presParOf" srcId="{D683CF2C-FB1C-FC49-BB00-62D22D391D35}" destId="{379A6E72-6883-ED41-9A2C-52338D682725}" srcOrd="0" destOrd="0" presId="urn:microsoft.com/office/officeart/2005/8/layout/hList2#1"/>
    <dgm:cxn modelId="{77B0DA71-1DF4-435F-B41C-DF2A24AA843F}" type="presParOf" srcId="{D683CF2C-FB1C-FC49-BB00-62D22D391D35}" destId="{E9E440FB-54C4-4D46-A031-FE4713176197}" srcOrd="1" destOrd="0" presId="urn:microsoft.com/office/officeart/2005/8/layout/hList2#1"/>
    <dgm:cxn modelId="{053D0090-50A8-40F4-8895-674ADABA3866}" type="presParOf" srcId="{D683CF2C-FB1C-FC49-BB00-62D22D391D35}" destId="{F4497C5B-9476-6142-8118-3C88321E29CC}" srcOrd="2" destOrd="0" presId="urn:microsoft.com/office/officeart/2005/8/layout/hList2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D27CD5-B051-714B-9B34-75642F09568A}">
      <dsp:nvSpPr>
        <dsp:cNvPr id="0" name=""/>
        <dsp:cNvSpPr/>
      </dsp:nvSpPr>
      <dsp:spPr>
        <a:xfrm rot="16200000">
          <a:off x="-44236" y="713773"/>
          <a:ext cx="1080249" cy="2285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01537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Planning</a:t>
          </a:r>
        </a:p>
      </dsp:txBody>
      <dsp:txXfrm>
        <a:off x="-44236" y="713773"/>
        <a:ext cx="1080249" cy="228514"/>
      </dsp:txXfrm>
    </dsp:sp>
    <dsp:sp modelId="{AB05647D-5A84-8348-B00E-C997CB28A2C6}">
      <dsp:nvSpPr>
        <dsp:cNvPr id="0" name=""/>
        <dsp:cNvSpPr/>
      </dsp:nvSpPr>
      <dsp:spPr>
        <a:xfrm>
          <a:off x="542641" y="287905"/>
          <a:ext cx="1941378" cy="108024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201537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Strategic/Corporate Sales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</a:t>
          </a:r>
          <a:r>
            <a:rPr lang="en-GB" sz="1000" kern="1200"/>
            <a:t>Key Account Development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Go-to-Market Strategy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Business / Revenue Growth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Market Expansion/Penetration</a:t>
          </a:r>
        </a:p>
      </dsp:txBody>
      <dsp:txXfrm>
        <a:off x="542641" y="287905"/>
        <a:ext cx="1941378" cy="1080249"/>
      </dsp:txXfrm>
    </dsp:sp>
    <dsp:sp modelId="{1F3A5649-3874-4A43-847B-8FC576985A17}">
      <dsp:nvSpPr>
        <dsp:cNvPr id="0" name=""/>
        <dsp:cNvSpPr/>
      </dsp:nvSpPr>
      <dsp:spPr>
        <a:xfrm>
          <a:off x="438366" y="16780"/>
          <a:ext cx="396001" cy="396001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B881FA-8FC6-DC4D-B2C7-C06DC67F1998}">
      <dsp:nvSpPr>
        <dsp:cNvPr id="0" name=""/>
        <dsp:cNvSpPr/>
      </dsp:nvSpPr>
      <dsp:spPr>
        <a:xfrm rot="16200000">
          <a:off x="2248357" y="683428"/>
          <a:ext cx="1080249" cy="2285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01537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Business Growth</a:t>
          </a:r>
        </a:p>
      </dsp:txBody>
      <dsp:txXfrm>
        <a:off x="2248357" y="683428"/>
        <a:ext cx="1080249" cy="228514"/>
      </dsp:txXfrm>
    </dsp:sp>
    <dsp:sp modelId="{4B71D75A-7478-2C4C-BC45-822B262159D0}">
      <dsp:nvSpPr>
        <dsp:cNvPr id="0" name=""/>
        <dsp:cNvSpPr/>
      </dsp:nvSpPr>
      <dsp:spPr>
        <a:xfrm>
          <a:off x="2839090" y="287905"/>
          <a:ext cx="1786038" cy="1080249"/>
        </a:xfrm>
        <a:prstGeom prst="rect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201537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Strategic Tie-ups and Alliances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Key Account Management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</a:t>
          </a:r>
          <a:r>
            <a:rPr lang="en-GB" sz="1000" kern="1200"/>
            <a:t>Institutional Sales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Stakeholder Management</a:t>
          </a:r>
        </a:p>
      </dsp:txBody>
      <dsp:txXfrm>
        <a:off x="2839090" y="287905"/>
        <a:ext cx="1786038" cy="1080249"/>
      </dsp:txXfrm>
    </dsp:sp>
    <dsp:sp modelId="{74A30E89-445C-3F40-9DA7-3B4BF39D9885}">
      <dsp:nvSpPr>
        <dsp:cNvPr id="0" name=""/>
        <dsp:cNvSpPr/>
      </dsp:nvSpPr>
      <dsp:spPr>
        <a:xfrm>
          <a:off x="2811618" y="16780"/>
          <a:ext cx="396001" cy="396001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497C5B-9476-6142-8118-3C88321E29CC}">
      <dsp:nvSpPr>
        <dsp:cNvPr id="0" name=""/>
        <dsp:cNvSpPr/>
      </dsp:nvSpPr>
      <dsp:spPr>
        <a:xfrm rot="16200000">
          <a:off x="4410051" y="677563"/>
          <a:ext cx="1080249" cy="2285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01537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Sales Excellence</a:t>
          </a:r>
        </a:p>
      </dsp:txBody>
      <dsp:txXfrm>
        <a:off x="4410051" y="677563"/>
        <a:ext cx="1080249" cy="228514"/>
      </dsp:txXfrm>
    </dsp:sp>
    <dsp:sp modelId="{E9E440FB-54C4-4D46-A031-FE4713176197}">
      <dsp:nvSpPr>
        <dsp:cNvPr id="0" name=""/>
        <dsp:cNvSpPr/>
      </dsp:nvSpPr>
      <dsp:spPr>
        <a:xfrm>
          <a:off x="4998197" y="299647"/>
          <a:ext cx="1958539" cy="1080249"/>
        </a:xfrm>
        <a:prstGeom prst="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201537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Clinical Product Training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 Hospital Procurement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Deal Negotiations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</a:t>
          </a:r>
          <a:r>
            <a:rPr lang="en-GB" sz="1000" kern="1200"/>
            <a:t>Government Tender Management</a:t>
          </a:r>
          <a:endParaRPr lang="en-US" sz="1000" kern="1200"/>
        </a:p>
      </dsp:txBody>
      <dsp:txXfrm>
        <a:off x="4998197" y="299647"/>
        <a:ext cx="1958539" cy="1080249"/>
      </dsp:txXfrm>
    </dsp:sp>
    <dsp:sp modelId="{379A6E72-6883-ED41-9A2C-52338D682725}">
      <dsp:nvSpPr>
        <dsp:cNvPr id="0" name=""/>
        <dsp:cNvSpPr/>
      </dsp:nvSpPr>
      <dsp:spPr>
        <a:xfrm>
          <a:off x="5018844" y="16780"/>
          <a:ext cx="396001" cy="396001"/>
        </a:xfrm>
        <a:prstGeom prst="rect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#1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parTxLTRAlign" val="r"/>
                <dgm:param type="parTxRTLAlign" val="r"/>
                <dgm:param type="txAnchorVert" val="t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