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D8" w:rsidRDefault="00054B42">
      <w:pPr>
        <w:pStyle w:val="BodyText"/>
        <w:rPr>
          <w:rFonts w:ascii="Times New Roman"/>
          <w:sz w:val="20"/>
        </w:rPr>
      </w:pPr>
      <w:r w:rsidRPr="00054B42">
        <w:rPr>
          <w:noProof/>
        </w:rPr>
        <w:pict>
          <v:shape id="Graphic 1" o:spid="_x0000_s1026" style="position:absolute;margin-left:37.75pt;margin-top:11.85pt;width:568.9pt;height:755.9pt;z-index:-15803904;visibility:visible;mso-wrap-style:square;mso-wrap-distance-left:0;mso-wrap-distance-top:0;mso-wrap-distance-right:0;mso-wrap-distance-bottom:0;mso-position-horizontal-relative:page;mso-position-vertical-relative:page;v-text-anchor:top" coordsize="7225030,959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" path="m7225030,l1091565,r-45085,2539l1002665,9525,958850,20954,915035,36829,872490,57150r-82550,53339l710565,180975r-74930,86359l600075,316864,534670,420370,460375,553720r-57785,82550l341630,706754r-63500,58421l235584,796925r-43814,26670l146684,844550r-46355,15239l53975,869314,,872489,,9599930r2231390,l2278380,9596755r45085,-8255l2366645,9574530r40640,-19050l2445385,9531985r34290,-27940l2510790,9472930r27305,-35560l2561590,9399270r18415,-41275l2593975,9314180r8255,-45720l2605405,9220835r1270,-8203565l2619375,921384r23495,-91439l2677795,742950r44450,-80646l2776220,587375r62230,-66675l2908300,461645r76835,-50166l3067685,371475r88265,-29846l3248660,323214r96519,-6350l7225030,316864,7225030,xe" fillcolor="#eae8e8" stroked="f">
            <v:path arrowok="t"/>
            <w10:wrap anchorx="page" anchory="page"/>
          </v:shape>
        </w:pict>
      </w:r>
    </w:p>
    <w:p w:rsidR="006F6CD8" w:rsidRDefault="006F6CD8">
      <w:pPr>
        <w:pStyle w:val="BodyText"/>
        <w:spacing w:before="200"/>
        <w:rPr>
          <w:rFonts w:ascii="Times New Roman"/>
          <w:sz w:val="20"/>
        </w:rPr>
      </w:pPr>
    </w:p>
    <w:p w:rsidR="006F6CD8" w:rsidRDefault="006F6CD8">
      <w:pPr>
        <w:rPr>
          <w:rFonts w:ascii="Times New Roman"/>
          <w:sz w:val="20"/>
        </w:rPr>
        <w:sectPr w:rsidR="006F6CD8">
          <w:type w:val="continuous"/>
          <w:pgSz w:w="12240" w:h="15840"/>
          <w:pgMar w:top="920" w:right="260" w:bottom="280" w:left="900" w:header="720" w:footer="720" w:gutter="0"/>
          <w:cols w:space="720"/>
        </w:sect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rPr>
          <w:rFonts w:ascii="Times New Roman"/>
          <w:sz w:val="22"/>
        </w:rPr>
      </w:pPr>
    </w:p>
    <w:p w:rsidR="006F6CD8" w:rsidRDefault="006F6CD8">
      <w:pPr>
        <w:pStyle w:val="BodyText"/>
        <w:spacing w:before="127"/>
        <w:rPr>
          <w:rFonts w:ascii="Times New Roman"/>
          <w:sz w:val="22"/>
        </w:rPr>
      </w:pPr>
    </w:p>
    <w:p w:rsidR="006F6CD8" w:rsidRDefault="00EA692E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1134744</wp:posOffset>
            </wp:positionH>
            <wp:positionV relativeFrom="paragraph">
              <wp:posOffset>-1784597</wp:posOffset>
            </wp:positionV>
            <wp:extent cx="1164590" cy="16452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OFILE"/>
      <w:bookmarkEnd w:id="0"/>
      <w:r>
        <w:rPr>
          <w:color w:val="5286B7"/>
          <w:spacing w:val="-2"/>
        </w:rPr>
        <w:t>PRO</w:t>
      </w:r>
      <w:r w:rsidR="00850751">
        <w:rPr>
          <w:color w:val="5286B7"/>
          <w:spacing w:val="-2"/>
        </w:rPr>
        <w:t>FESSIONAL SUMMARY</w:t>
      </w:r>
    </w:p>
    <w:p w:rsidR="006F6CD8" w:rsidRPr="00850751" w:rsidRDefault="00850751" w:rsidP="00C3251A">
      <w:pPr>
        <w:rPr>
          <w:sz w:val="18"/>
          <w:szCs w:val="18"/>
        </w:rPr>
      </w:pPr>
      <w:r w:rsidRPr="00850751">
        <w:rPr>
          <w:sz w:val="18"/>
          <w:szCs w:val="18"/>
        </w:rPr>
        <w:t>SAP MM &amp; EWM Consultant with 10+ years of experience, including 9+ years in SAP MM and 2 years in SAP EWM. Proven expertise in end-to-end implementations, rollouts, and support projects across FMCG, Automobile, Manufacturing, and Retail industries. Skilled in S/4 HANA implementations, procurement processes, warehouse management, and cross-functional integration with FI and SD. Adept at leading teams, managing escalations, and delivering business-focused solutions that optimize supply chain efficiency.</w:t>
      </w:r>
    </w:p>
    <w:p w:rsidR="006F6CD8" w:rsidRDefault="006F6CD8">
      <w:pPr>
        <w:pStyle w:val="BodyText"/>
        <w:rPr>
          <w:rFonts w:ascii="Tahoma"/>
          <w:b/>
        </w:rPr>
      </w:pPr>
      <w:bookmarkStart w:id="1" w:name="CONTACT"/>
      <w:bookmarkEnd w:id="1"/>
    </w:p>
    <w:p w:rsidR="006F6CD8" w:rsidRDefault="006F6CD8">
      <w:pPr>
        <w:pStyle w:val="BodyText"/>
        <w:spacing w:before="28"/>
        <w:rPr>
          <w:rFonts w:ascii="Tahoma"/>
          <w:b/>
        </w:rPr>
      </w:pPr>
    </w:p>
    <w:p w:rsidR="006F6CD8" w:rsidRDefault="00EA692E">
      <w:pPr>
        <w:pStyle w:val="Heading1"/>
      </w:pPr>
      <w:bookmarkStart w:id="2" w:name="SKILLS"/>
      <w:bookmarkEnd w:id="2"/>
      <w:r>
        <w:rPr>
          <w:color w:val="5286B7"/>
          <w:spacing w:val="-2"/>
        </w:rPr>
        <w:t>SKILLS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spacing w:before="263" w:line="219" w:lineRule="exact"/>
        <w:ind w:left="669" w:hanging="364"/>
        <w:rPr>
          <w:sz w:val="18"/>
        </w:rPr>
      </w:pPr>
      <w:r>
        <w:rPr>
          <w:sz w:val="18"/>
        </w:rPr>
        <w:t>Good</w:t>
      </w:r>
      <w:r w:rsidR="002D76BF">
        <w:rPr>
          <w:sz w:val="18"/>
        </w:rPr>
        <w:t xml:space="preserve"> </w:t>
      </w:r>
      <w:r>
        <w:rPr>
          <w:sz w:val="18"/>
        </w:rPr>
        <w:t>Team</w:t>
      </w:r>
      <w:r w:rsidR="002D76BF">
        <w:rPr>
          <w:sz w:val="18"/>
        </w:rPr>
        <w:t xml:space="preserve"> </w:t>
      </w:r>
      <w:r>
        <w:rPr>
          <w:spacing w:val="-2"/>
          <w:sz w:val="18"/>
        </w:rPr>
        <w:t>Player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spacing w:line="219" w:lineRule="exact"/>
        <w:ind w:left="669" w:hanging="364"/>
        <w:rPr>
          <w:sz w:val="18"/>
        </w:rPr>
      </w:pPr>
      <w:r>
        <w:rPr>
          <w:sz w:val="18"/>
        </w:rPr>
        <w:t>Customer</w:t>
      </w:r>
      <w:r w:rsidR="002D76BF">
        <w:rPr>
          <w:sz w:val="18"/>
        </w:rPr>
        <w:t xml:space="preserve"> </w:t>
      </w:r>
      <w:r>
        <w:rPr>
          <w:spacing w:val="-2"/>
          <w:sz w:val="18"/>
        </w:rPr>
        <w:t>presentation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spacing w:before="1"/>
        <w:ind w:left="669" w:hanging="364"/>
        <w:rPr>
          <w:sz w:val="18"/>
        </w:rPr>
      </w:pPr>
      <w:r>
        <w:rPr>
          <w:sz w:val="18"/>
        </w:rPr>
        <w:t>Team</w:t>
      </w:r>
      <w:r w:rsidR="002D76BF">
        <w:rPr>
          <w:sz w:val="18"/>
        </w:rPr>
        <w:t xml:space="preserve"> </w:t>
      </w:r>
      <w:r>
        <w:rPr>
          <w:spacing w:val="-2"/>
          <w:sz w:val="18"/>
        </w:rPr>
        <w:t>Handling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70"/>
        </w:tabs>
        <w:spacing w:before="5"/>
        <w:ind w:right="340"/>
        <w:rPr>
          <w:sz w:val="18"/>
        </w:rPr>
      </w:pPr>
      <w:r>
        <w:rPr>
          <w:sz w:val="18"/>
        </w:rPr>
        <w:t>Development</w:t>
      </w:r>
      <w:r w:rsidR="002D76BF">
        <w:rPr>
          <w:sz w:val="18"/>
        </w:rPr>
        <w:t xml:space="preserve"> </w:t>
      </w:r>
      <w:r>
        <w:rPr>
          <w:sz w:val="18"/>
        </w:rPr>
        <w:t>and</w:t>
      </w:r>
      <w:r w:rsidR="002D76BF">
        <w:rPr>
          <w:sz w:val="18"/>
        </w:rPr>
        <w:t xml:space="preserve"> </w:t>
      </w:r>
      <w:r>
        <w:rPr>
          <w:sz w:val="18"/>
        </w:rPr>
        <w:t xml:space="preserve">project </w:t>
      </w:r>
      <w:r>
        <w:rPr>
          <w:spacing w:val="-2"/>
          <w:sz w:val="18"/>
        </w:rPr>
        <w:t>execution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spacing w:line="218" w:lineRule="exact"/>
        <w:ind w:left="669" w:hanging="364"/>
        <w:rPr>
          <w:sz w:val="18"/>
        </w:rPr>
      </w:pPr>
      <w:r>
        <w:rPr>
          <w:sz w:val="18"/>
        </w:rPr>
        <w:t>Time</w:t>
      </w:r>
      <w:r w:rsidR="002D76BF">
        <w:rPr>
          <w:sz w:val="18"/>
        </w:rPr>
        <w:t xml:space="preserve"> </w:t>
      </w:r>
      <w:r>
        <w:rPr>
          <w:spacing w:val="-2"/>
          <w:sz w:val="18"/>
        </w:rPr>
        <w:t>management</w:t>
      </w:r>
    </w:p>
    <w:p w:rsidR="006F6CD8" w:rsidRDefault="006F6CD8">
      <w:pPr>
        <w:pStyle w:val="BodyText"/>
        <w:spacing w:before="121"/>
      </w:pPr>
    </w:p>
    <w:p w:rsidR="006F6CD8" w:rsidRDefault="00EA692E">
      <w:pPr>
        <w:pStyle w:val="Heading1"/>
      </w:pPr>
      <w:bookmarkStart w:id="3" w:name="LANGUAGES"/>
      <w:bookmarkEnd w:id="3"/>
      <w:r>
        <w:rPr>
          <w:color w:val="5286B7"/>
          <w:spacing w:val="-2"/>
        </w:rPr>
        <w:t>LANGUAGES</w:t>
      </w:r>
    </w:p>
    <w:p w:rsidR="006F6CD8" w:rsidRDefault="006F6CD8">
      <w:pPr>
        <w:pStyle w:val="BodyText"/>
        <w:spacing w:before="8"/>
        <w:rPr>
          <w:rFonts w:ascii="Tahoma"/>
          <w:b/>
          <w:sz w:val="22"/>
        </w:rPr>
      </w:pP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ind w:left="669" w:hanging="364"/>
        <w:rPr>
          <w:sz w:val="18"/>
        </w:rPr>
      </w:pPr>
      <w:r>
        <w:rPr>
          <w:spacing w:val="-2"/>
          <w:sz w:val="18"/>
        </w:rPr>
        <w:t>English</w:t>
      </w:r>
    </w:p>
    <w:p w:rsidR="006F6CD8" w:rsidRDefault="00EA692E">
      <w:pPr>
        <w:pStyle w:val="ListParagraph"/>
        <w:numPr>
          <w:ilvl w:val="0"/>
          <w:numId w:val="4"/>
        </w:numPr>
        <w:tabs>
          <w:tab w:val="left" w:pos="669"/>
        </w:tabs>
        <w:ind w:left="669" w:hanging="364"/>
        <w:rPr>
          <w:sz w:val="18"/>
        </w:rPr>
      </w:pPr>
      <w:r>
        <w:rPr>
          <w:spacing w:val="-2"/>
          <w:sz w:val="18"/>
        </w:rPr>
        <w:t>Tamil</w:t>
      </w:r>
    </w:p>
    <w:p w:rsidR="00850751" w:rsidRPr="00850751" w:rsidRDefault="00EA692E" w:rsidP="00AB4D82">
      <w:pPr>
        <w:pStyle w:val="Heading1"/>
        <w:ind w:left="0"/>
        <w:rPr>
          <w:rFonts w:ascii="Verdana" w:hAnsi="Verdana"/>
          <w:sz w:val="18"/>
          <w:szCs w:val="18"/>
        </w:rPr>
      </w:pPr>
      <w:r>
        <w:rPr>
          <w:b w:val="0"/>
        </w:rPr>
        <w:br w:type="column"/>
      </w:r>
      <w:proofErr w:type="spellStart"/>
      <w:r w:rsidR="00850751" w:rsidRPr="00850751">
        <w:rPr>
          <w:rStyle w:val="Strong"/>
          <w:rFonts w:ascii="Verdana" w:hAnsi="Verdana"/>
          <w:b/>
          <w:bCs/>
          <w:sz w:val="18"/>
          <w:szCs w:val="18"/>
        </w:rPr>
        <w:lastRenderedPageBreak/>
        <w:t>Vajravel</w:t>
      </w:r>
      <w:proofErr w:type="spellEnd"/>
      <w:r w:rsidR="00850751" w:rsidRPr="00850751">
        <w:rPr>
          <w:rStyle w:val="Strong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850751" w:rsidRPr="00850751">
        <w:rPr>
          <w:rStyle w:val="Strong"/>
          <w:rFonts w:ascii="Verdana" w:hAnsi="Verdana"/>
          <w:b/>
          <w:bCs/>
          <w:sz w:val="18"/>
          <w:szCs w:val="18"/>
        </w:rPr>
        <w:t>Shanmugavel</w:t>
      </w:r>
      <w:proofErr w:type="spellEnd"/>
    </w:p>
    <w:p w:rsidR="00850751" w:rsidRPr="00850751" w:rsidRDefault="00850751" w:rsidP="00850751">
      <w:pPr>
        <w:pStyle w:val="NormalWeb"/>
        <w:rPr>
          <w:rFonts w:ascii="Verdana" w:hAnsi="Verdana"/>
          <w:sz w:val="18"/>
          <w:szCs w:val="18"/>
        </w:rPr>
      </w:pPr>
      <w:r w:rsidRPr="00850751">
        <w:rPr>
          <w:rStyle w:val="Strong"/>
          <w:rFonts w:ascii="Verdana" w:hAnsi="Verdana"/>
          <w:sz w:val="18"/>
          <w:szCs w:val="18"/>
        </w:rPr>
        <w:t>SAP MM &amp; EWM Lead Consultant</w:t>
      </w:r>
    </w:p>
    <w:p w:rsidR="00850751" w:rsidRPr="00850751" w:rsidRDefault="00850751" w:rsidP="00850751">
      <w:pPr>
        <w:pStyle w:val="NormalWeb"/>
        <w:rPr>
          <w:rFonts w:ascii="Verdana" w:hAnsi="Verdana"/>
          <w:sz w:val="18"/>
          <w:szCs w:val="18"/>
        </w:rPr>
      </w:pPr>
      <w:r w:rsidRPr="00850751">
        <w:rPr>
          <w:sz w:val="18"/>
          <w:szCs w:val="18"/>
        </w:rPr>
        <w:t>📧</w:t>
      </w:r>
      <w:r w:rsidR="00FA6358">
        <w:rPr>
          <w:rFonts w:ascii="Verdana" w:hAnsi="Verdana"/>
          <w:sz w:val="18"/>
          <w:szCs w:val="18"/>
        </w:rPr>
        <w:t xml:space="preserve"> vajravel.rocker</w:t>
      </w:r>
      <w:r w:rsidRPr="00850751">
        <w:rPr>
          <w:rFonts w:ascii="Verdana" w:hAnsi="Verdana"/>
          <w:sz w:val="18"/>
          <w:szCs w:val="18"/>
        </w:rPr>
        <w:t xml:space="preserve">@gmail.com | </w:t>
      </w:r>
      <w:r w:rsidRPr="00850751">
        <w:rPr>
          <w:sz w:val="18"/>
          <w:szCs w:val="18"/>
        </w:rPr>
        <w:t>📞</w:t>
      </w:r>
      <w:r w:rsidRPr="00850751">
        <w:rPr>
          <w:rFonts w:ascii="Verdana" w:hAnsi="Verdana"/>
          <w:sz w:val="18"/>
          <w:szCs w:val="18"/>
        </w:rPr>
        <w:t xml:space="preserve"> +91 9003685098 | Chennai, India</w:t>
      </w:r>
    </w:p>
    <w:p w:rsidR="006F6CD8" w:rsidRDefault="006F6CD8">
      <w:pPr>
        <w:pStyle w:val="BodyText"/>
        <w:spacing w:before="174"/>
        <w:rPr>
          <w:rFonts w:ascii="Tahoma" w:eastAsia="Tahoma" w:hAnsi="Tahoma" w:cs="Tahoma"/>
          <w:b/>
          <w:bCs/>
          <w:sz w:val="32"/>
          <w:szCs w:val="56"/>
        </w:rPr>
      </w:pPr>
    </w:p>
    <w:p w:rsidR="001A69AE" w:rsidRPr="001A69AE" w:rsidRDefault="001A69AE" w:rsidP="001A69AE">
      <w:pPr>
        <w:pStyle w:val="Heading2"/>
        <w:rPr>
          <w:rFonts w:ascii="Verdana" w:hAnsi="Verdana"/>
          <w:sz w:val="22"/>
          <w:szCs w:val="22"/>
        </w:rPr>
      </w:pPr>
      <w:r w:rsidRPr="001A69AE">
        <w:rPr>
          <w:rStyle w:val="Strong"/>
          <w:rFonts w:ascii="Verdana" w:hAnsi="Verdana"/>
          <w:b/>
          <w:bCs/>
          <w:sz w:val="22"/>
          <w:szCs w:val="22"/>
        </w:rPr>
        <w:t>Core Skills Matrix</w:t>
      </w:r>
    </w:p>
    <w:p w:rsidR="001A69AE" w:rsidRPr="001A69AE" w:rsidRDefault="001A69AE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1A69AE">
        <w:rPr>
          <w:rStyle w:val="Strong"/>
          <w:rFonts w:ascii="Verdana" w:hAnsi="Verdana"/>
          <w:sz w:val="18"/>
          <w:szCs w:val="18"/>
        </w:rPr>
        <w:t>SAP MM</w:t>
      </w:r>
      <w:r w:rsidRPr="001A69AE">
        <w:rPr>
          <w:rFonts w:ascii="Verdana" w:hAnsi="Verdana"/>
          <w:sz w:val="18"/>
          <w:szCs w:val="18"/>
        </w:rPr>
        <w:t>: Procurement</w:t>
      </w:r>
      <w:r>
        <w:rPr>
          <w:rFonts w:ascii="Verdana" w:hAnsi="Verdana"/>
          <w:sz w:val="18"/>
          <w:szCs w:val="18"/>
        </w:rPr>
        <w:t xml:space="preserve"> to Pay, Master Data</w:t>
      </w:r>
      <w:r w:rsidRPr="001A69AE">
        <w:rPr>
          <w:rFonts w:ascii="Verdana" w:hAnsi="Verdana"/>
          <w:sz w:val="18"/>
          <w:szCs w:val="18"/>
        </w:rPr>
        <w:t xml:space="preserve"> Management, </w:t>
      </w:r>
      <w:r>
        <w:rPr>
          <w:rFonts w:ascii="Verdana" w:hAnsi="Verdana"/>
          <w:sz w:val="18"/>
          <w:szCs w:val="18"/>
        </w:rPr>
        <w:t xml:space="preserve">Special Procurement, Inventory Management, </w:t>
      </w:r>
      <w:r w:rsidR="001F2F24">
        <w:rPr>
          <w:rFonts w:ascii="Verdana" w:hAnsi="Verdana"/>
          <w:sz w:val="18"/>
          <w:szCs w:val="18"/>
        </w:rPr>
        <w:t>S4 HANA new MM functionalities</w:t>
      </w:r>
    </w:p>
    <w:p w:rsidR="000C1AD0" w:rsidRPr="000C1AD0" w:rsidRDefault="001A69AE" w:rsidP="000C1AD0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1A69AE">
        <w:rPr>
          <w:rStyle w:val="Strong"/>
          <w:rFonts w:ascii="Verdana" w:hAnsi="Verdana"/>
          <w:sz w:val="18"/>
          <w:szCs w:val="18"/>
        </w:rPr>
        <w:t>SAP EWM</w:t>
      </w:r>
      <w:r w:rsidRPr="001A69AE">
        <w:rPr>
          <w:rFonts w:ascii="Verdana" w:hAnsi="Verdana"/>
          <w:sz w:val="18"/>
          <w:szCs w:val="18"/>
        </w:rPr>
        <w:t>: Inbound, Put-away, RF Screens,</w:t>
      </w:r>
      <w:r w:rsidR="0060058A">
        <w:rPr>
          <w:rFonts w:ascii="Verdana" w:hAnsi="Verdana"/>
          <w:sz w:val="18"/>
          <w:szCs w:val="18"/>
        </w:rPr>
        <w:t xml:space="preserve"> Outbound, </w:t>
      </w:r>
      <w:r w:rsidRPr="001A69AE">
        <w:rPr>
          <w:rFonts w:ascii="Verdana" w:hAnsi="Verdana"/>
          <w:sz w:val="18"/>
          <w:szCs w:val="18"/>
        </w:rPr>
        <w:t xml:space="preserve"> Customized WM Solutions</w:t>
      </w:r>
    </w:p>
    <w:p w:rsidR="001A69AE" w:rsidRDefault="001A69AE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1A69AE">
        <w:rPr>
          <w:rStyle w:val="Strong"/>
          <w:rFonts w:ascii="Verdana" w:hAnsi="Verdana"/>
          <w:sz w:val="18"/>
          <w:szCs w:val="18"/>
        </w:rPr>
        <w:t>S/4 HANA</w:t>
      </w:r>
      <w:r w:rsidRPr="001A69AE">
        <w:rPr>
          <w:rFonts w:ascii="Verdana" w:hAnsi="Verdana"/>
          <w:sz w:val="18"/>
          <w:szCs w:val="18"/>
        </w:rPr>
        <w:t xml:space="preserve">: Implementation, </w:t>
      </w:r>
      <w:r w:rsidR="001F2F24" w:rsidRPr="001A69AE">
        <w:rPr>
          <w:rFonts w:ascii="Verdana" w:hAnsi="Verdana"/>
          <w:sz w:val="18"/>
          <w:szCs w:val="18"/>
        </w:rPr>
        <w:t>Testing,</w:t>
      </w:r>
      <w:r w:rsidR="001F2F24">
        <w:rPr>
          <w:rFonts w:ascii="Verdana" w:hAnsi="Verdana"/>
          <w:sz w:val="18"/>
          <w:szCs w:val="18"/>
        </w:rPr>
        <w:t xml:space="preserve"> Cutover,</w:t>
      </w:r>
      <w:r w:rsidRPr="001A69AE">
        <w:rPr>
          <w:rFonts w:ascii="Verdana" w:hAnsi="Verdana"/>
          <w:sz w:val="18"/>
          <w:szCs w:val="18"/>
        </w:rPr>
        <w:t xml:space="preserve"> Post-Go-Live Support</w:t>
      </w:r>
    </w:p>
    <w:p w:rsidR="000B1EAD" w:rsidRPr="000B1EAD" w:rsidRDefault="006E2F54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0B1EAD">
        <w:rPr>
          <w:rStyle w:val="Strong"/>
          <w:rFonts w:ascii="Verdana" w:hAnsi="Verdana"/>
          <w:sz w:val="18"/>
          <w:szCs w:val="18"/>
        </w:rPr>
        <w:t>SAP AI</w:t>
      </w:r>
      <w:r w:rsidRPr="006E2F54">
        <w:t>:</w:t>
      </w:r>
      <w:r w:rsidRPr="000B1EAD">
        <w:rPr>
          <w:rFonts w:ascii="Verdana" w:hAnsi="Verdana"/>
          <w:sz w:val="18"/>
          <w:szCs w:val="18"/>
        </w:rPr>
        <w:t xml:space="preserve"> </w:t>
      </w:r>
      <w:r w:rsidR="000B1EAD" w:rsidRPr="000B1EAD">
        <w:rPr>
          <w:rFonts w:ascii="Verdana" w:hAnsi="Verdana"/>
          <w:sz w:val="18"/>
          <w:szCs w:val="18"/>
        </w:rPr>
        <w:t>Applied Joule for Consultants to accelerat</w:t>
      </w:r>
      <w:r w:rsidR="000B1EAD">
        <w:rPr>
          <w:rFonts w:ascii="Verdana" w:hAnsi="Verdana"/>
          <w:sz w:val="18"/>
          <w:szCs w:val="18"/>
        </w:rPr>
        <w:t>e pro</w:t>
      </w:r>
      <w:r w:rsidR="005C25E8">
        <w:rPr>
          <w:rFonts w:ascii="Verdana" w:hAnsi="Verdana"/>
          <w:sz w:val="18"/>
          <w:szCs w:val="18"/>
        </w:rPr>
        <w:t xml:space="preserve">jects and ensuring faster time to value for clients. Worked on </w:t>
      </w:r>
      <w:r w:rsidR="005C25E8" w:rsidRPr="005C25E8">
        <w:rPr>
          <w:rFonts w:ascii="Verdana" w:hAnsi="Verdana"/>
          <w:sz w:val="18"/>
          <w:szCs w:val="18"/>
        </w:rPr>
        <w:t>embedded AI in EWM to automate PACI and SRCI updates, reducing manual configuration effort</w:t>
      </w:r>
      <w:r w:rsidR="005C25E8">
        <w:rPr>
          <w:rFonts w:ascii="Verdana" w:hAnsi="Verdana"/>
          <w:sz w:val="18"/>
          <w:szCs w:val="18"/>
        </w:rPr>
        <w:t>.</w:t>
      </w:r>
    </w:p>
    <w:p w:rsidR="001A69AE" w:rsidRPr="000B1EAD" w:rsidRDefault="001A69AE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0B1EAD">
        <w:rPr>
          <w:rStyle w:val="Strong"/>
          <w:rFonts w:ascii="Verdana" w:hAnsi="Verdana"/>
          <w:sz w:val="18"/>
          <w:szCs w:val="18"/>
        </w:rPr>
        <w:t>Integration</w:t>
      </w:r>
      <w:r w:rsidRPr="000B1EAD">
        <w:rPr>
          <w:rFonts w:ascii="Verdana" w:hAnsi="Verdana"/>
          <w:sz w:val="18"/>
          <w:szCs w:val="18"/>
        </w:rPr>
        <w:t>: MM-FI, MM-SD</w:t>
      </w:r>
      <w:r w:rsidR="001F2F24" w:rsidRPr="000B1EAD">
        <w:rPr>
          <w:rFonts w:ascii="Verdana" w:hAnsi="Verdana"/>
          <w:sz w:val="18"/>
          <w:szCs w:val="18"/>
        </w:rPr>
        <w:t>,MM-PP,MM-EWM</w:t>
      </w:r>
    </w:p>
    <w:p w:rsidR="001F2F24" w:rsidRPr="001A69AE" w:rsidRDefault="001F2F24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Data Migration</w:t>
      </w:r>
      <w:r w:rsidRPr="001F2F24">
        <w:t>:</w:t>
      </w:r>
      <w:r>
        <w:rPr>
          <w:rFonts w:ascii="Verdana" w:hAnsi="Verdana"/>
          <w:sz w:val="18"/>
          <w:szCs w:val="18"/>
        </w:rPr>
        <w:t xml:space="preserve"> Migration Cockpit (Direct Transfer Method)</w:t>
      </w:r>
    </w:p>
    <w:p w:rsidR="001A69AE" w:rsidRPr="001A69AE" w:rsidRDefault="001A69AE" w:rsidP="001A69AE">
      <w:pPr>
        <w:pStyle w:val="NormalWeb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1A69AE">
        <w:rPr>
          <w:rStyle w:val="Strong"/>
          <w:rFonts w:ascii="Verdana" w:hAnsi="Verdana"/>
          <w:sz w:val="18"/>
          <w:szCs w:val="18"/>
        </w:rPr>
        <w:t>Leadership &amp; Delivery</w:t>
      </w:r>
      <w:r w:rsidRPr="001A69AE">
        <w:rPr>
          <w:rFonts w:ascii="Verdana" w:hAnsi="Verdana"/>
          <w:sz w:val="18"/>
          <w:szCs w:val="18"/>
        </w:rPr>
        <w:t>: Team Management, Client Engagement, Incident Management, End-user Training</w:t>
      </w:r>
    </w:p>
    <w:p w:rsidR="001A69AE" w:rsidRPr="001A69AE" w:rsidRDefault="001A69AE" w:rsidP="001A69AE">
      <w:pPr>
        <w:pStyle w:val="Heading2"/>
        <w:rPr>
          <w:rFonts w:ascii="Verdana" w:hAnsi="Verdana"/>
          <w:sz w:val="22"/>
          <w:szCs w:val="22"/>
        </w:rPr>
      </w:pPr>
      <w:r w:rsidRPr="001A69AE">
        <w:rPr>
          <w:rStyle w:val="Strong"/>
          <w:rFonts w:ascii="Verdana" w:hAnsi="Verdana"/>
          <w:b/>
          <w:bCs/>
          <w:sz w:val="22"/>
          <w:szCs w:val="22"/>
        </w:rPr>
        <w:t>Key Achievements</w:t>
      </w:r>
    </w:p>
    <w:p w:rsidR="001A69AE" w:rsidRPr="001A69AE" w:rsidRDefault="001A69AE" w:rsidP="001A69AE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1A69AE">
        <w:rPr>
          <w:rFonts w:ascii="Verdana" w:hAnsi="Verdana"/>
          <w:sz w:val="18"/>
          <w:szCs w:val="18"/>
        </w:rPr>
        <w:t xml:space="preserve">Successfully migrated </w:t>
      </w:r>
      <w:r w:rsidRPr="001A69AE">
        <w:rPr>
          <w:rStyle w:val="Strong"/>
          <w:rFonts w:ascii="Verdana" w:hAnsi="Verdana"/>
          <w:sz w:val="18"/>
          <w:szCs w:val="18"/>
        </w:rPr>
        <w:t xml:space="preserve">25 </w:t>
      </w:r>
      <w:proofErr w:type="spellStart"/>
      <w:r w:rsidRPr="001A69AE">
        <w:rPr>
          <w:rStyle w:val="Strong"/>
          <w:rFonts w:ascii="Verdana" w:hAnsi="Verdana"/>
          <w:sz w:val="18"/>
          <w:szCs w:val="18"/>
        </w:rPr>
        <w:t>lakh</w:t>
      </w:r>
      <w:proofErr w:type="spellEnd"/>
      <w:r w:rsidRPr="001A69AE">
        <w:rPr>
          <w:rStyle w:val="Strong"/>
          <w:rFonts w:ascii="Verdana" w:hAnsi="Verdana"/>
          <w:sz w:val="18"/>
          <w:szCs w:val="18"/>
        </w:rPr>
        <w:t xml:space="preserve"> articles</w:t>
      </w:r>
      <w:r w:rsidRPr="001A69AE">
        <w:rPr>
          <w:rFonts w:ascii="Verdana" w:hAnsi="Verdana"/>
          <w:sz w:val="18"/>
          <w:szCs w:val="18"/>
        </w:rPr>
        <w:t xml:space="preserve"> from SAP AFS to S/4 FVB system during a large-scale data migration project.</w:t>
      </w:r>
    </w:p>
    <w:p w:rsidR="001A69AE" w:rsidRPr="001A69AE" w:rsidRDefault="001A69AE" w:rsidP="001A69AE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1A69AE">
        <w:rPr>
          <w:rFonts w:ascii="Verdana" w:hAnsi="Verdana"/>
          <w:sz w:val="18"/>
          <w:szCs w:val="18"/>
        </w:rPr>
        <w:t xml:space="preserve">Handled </w:t>
      </w:r>
      <w:r w:rsidRPr="001A69AE">
        <w:rPr>
          <w:rStyle w:val="Strong"/>
          <w:rFonts w:ascii="Verdana" w:hAnsi="Verdana"/>
          <w:sz w:val="18"/>
          <w:szCs w:val="18"/>
        </w:rPr>
        <w:t xml:space="preserve">cutover of inventory migration with 80 </w:t>
      </w:r>
      <w:proofErr w:type="spellStart"/>
      <w:r w:rsidRPr="001A69AE">
        <w:rPr>
          <w:rStyle w:val="Strong"/>
          <w:rFonts w:ascii="Verdana" w:hAnsi="Verdana"/>
          <w:sz w:val="18"/>
          <w:szCs w:val="18"/>
        </w:rPr>
        <w:t>lakh</w:t>
      </w:r>
      <w:proofErr w:type="spellEnd"/>
      <w:r w:rsidRPr="001A69AE">
        <w:rPr>
          <w:rStyle w:val="Strong"/>
          <w:rFonts w:ascii="Verdana" w:hAnsi="Verdana"/>
          <w:sz w:val="18"/>
          <w:szCs w:val="18"/>
        </w:rPr>
        <w:t xml:space="preserve"> records</w:t>
      </w:r>
      <w:r w:rsidRPr="001A69AE">
        <w:rPr>
          <w:rFonts w:ascii="Verdana" w:hAnsi="Verdana"/>
          <w:sz w:val="18"/>
          <w:szCs w:val="18"/>
        </w:rPr>
        <w:t>, ensuring accuracy and zero disruption to business operations.</w:t>
      </w:r>
    </w:p>
    <w:p w:rsidR="001A69AE" w:rsidRPr="001A69AE" w:rsidRDefault="001A69AE" w:rsidP="001A69AE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1A69AE">
        <w:rPr>
          <w:rFonts w:ascii="Verdana" w:hAnsi="Verdana"/>
          <w:sz w:val="18"/>
          <w:szCs w:val="18"/>
        </w:rPr>
        <w:t>Led multiple SAP MM and EWM implementations across industries, delivering optimized procurement and warehouse management processes.</w:t>
      </w:r>
    </w:p>
    <w:p w:rsidR="001A69AE" w:rsidRPr="005C25E8" w:rsidRDefault="001A69AE" w:rsidP="005C25E8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1A69AE">
        <w:rPr>
          <w:rFonts w:ascii="Verdana" w:hAnsi="Verdana"/>
          <w:sz w:val="18"/>
          <w:szCs w:val="18"/>
        </w:rPr>
        <w:t>Directed cross-functional teams to achieve seamless integration between MM, FI, and SD modules.</w:t>
      </w:r>
    </w:p>
    <w:p w:rsidR="006F6CD8" w:rsidRDefault="00EA692E">
      <w:pPr>
        <w:pStyle w:val="Heading1"/>
        <w:tabs>
          <w:tab w:val="left" w:pos="6566"/>
        </w:tabs>
        <w:ind w:left="271"/>
      </w:pPr>
      <w:bookmarkStart w:id="4" w:name="EDUCATION"/>
      <w:bookmarkEnd w:id="4"/>
      <w:r>
        <w:rPr>
          <w:spacing w:val="-2"/>
          <w:u w:val="thick" w:color="92B6D2"/>
        </w:rPr>
        <w:t>EDUCATION</w:t>
      </w:r>
      <w:r>
        <w:rPr>
          <w:u w:val="thick" w:color="92B6D2"/>
        </w:rPr>
        <w:tab/>
      </w:r>
    </w:p>
    <w:p w:rsidR="006F6CD8" w:rsidRDefault="00EA692E">
      <w:pPr>
        <w:pStyle w:val="BodyText"/>
        <w:spacing w:before="191"/>
        <w:ind w:left="271"/>
      </w:pPr>
      <w:r>
        <w:rPr>
          <w:spacing w:val="-2"/>
        </w:rPr>
        <w:t>B.E</w:t>
      </w:r>
      <w:r w:rsidR="000771AC">
        <w:rPr>
          <w:spacing w:val="-2"/>
        </w:rPr>
        <w:t xml:space="preserve"> </w:t>
      </w:r>
      <w:r>
        <w:rPr>
          <w:spacing w:val="-2"/>
        </w:rPr>
        <w:t>(Mechanical</w:t>
      </w:r>
      <w:r w:rsidR="000771AC">
        <w:rPr>
          <w:spacing w:val="-2"/>
        </w:rPr>
        <w:t xml:space="preserve"> </w:t>
      </w:r>
      <w:r>
        <w:rPr>
          <w:spacing w:val="-2"/>
        </w:rPr>
        <w:t>Engineering)</w:t>
      </w:r>
      <w:r w:rsidR="000771AC">
        <w:rPr>
          <w:spacing w:val="-2"/>
        </w:rPr>
        <w:t xml:space="preserve"> </w:t>
      </w:r>
      <w:r>
        <w:rPr>
          <w:spacing w:val="-2"/>
        </w:rPr>
        <w:t>from</w:t>
      </w:r>
      <w:r w:rsidR="000771AC">
        <w:rPr>
          <w:spacing w:val="-2"/>
        </w:rPr>
        <w:t xml:space="preserve"> </w:t>
      </w:r>
      <w:r>
        <w:rPr>
          <w:spacing w:val="-2"/>
        </w:rPr>
        <w:t>Anna</w:t>
      </w:r>
      <w:r w:rsidR="000771AC">
        <w:rPr>
          <w:spacing w:val="-2"/>
        </w:rPr>
        <w:t xml:space="preserve"> </w:t>
      </w:r>
      <w:r>
        <w:rPr>
          <w:spacing w:val="-2"/>
        </w:rPr>
        <w:t>University-Chennai</w:t>
      </w:r>
      <w:r w:rsidR="000771AC">
        <w:rPr>
          <w:spacing w:val="-2"/>
        </w:rPr>
        <w:t xml:space="preserve"> </w:t>
      </w:r>
      <w:r>
        <w:rPr>
          <w:spacing w:val="-2"/>
        </w:rPr>
        <w:t>2010-</w:t>
      </w:r>
      <w:r>
        <w:rPr>
          <w:spacing w:val="-4"/>
        </w:rPr>
        <w:t>2014</w:t>
      </w:r>
    </w:p>
    <w:p w:rsidR="006F6CD8" w:rsidRDefault="006F6CD8">
      <w:pPr>
        <w:pStyle w:val="BodyText"/>
        <w:spacing w:before="48"/>
      </w:pPr>
    </w:p>
    <w:p w:rsidR="006F6CD8" w:rsidRDefault="008C3EA8">
      <w:pPr>
        <w:pStyle w:val="Heading1"/>
        <w:tabs>
          <w:tab w:val="left" w:pos="6537"/>
        </w:tabs>
        <w:spacing w:before="1"/>
        <w:ind w:left="238"/>
      </w:pPr>
      <w:bookmarkStart w:id="5" w:name="WORK_EXPERIENCE"/>
      <w:bookmarkEnd w:id="5"/>
      <w:r>
        <w:rPr>
          <w:w w:val="85"/>
          <w:u w:val="thick" w:color="92B6D2"/>
        </w:rPr>
        <w:t xml:space="preserve">PROFESSIONAL </w:t>
      </w:r>
      <w:r w:rsidR="00EA692E">
        <w:rPr>
          <w:spacing w:val="-2"/>
          <w:w w:val="90"/>
          <w:u w:val="thick" w:color="92B6D2"/>
        </w:rPr>
        <w:t>EXPERIENCE</w:t>
      </w:r>
      <w:r w:rsidR="00EA692E">
        <w:rPr>
          <w:u w:val="thick" w:color="92B6D2"/>
        </w:rPr>
        <w:tab/>
      </w:r>
    </w:p>
    <w:p w:rsidR="00330511" w:rsidRDefault="00330511" w:rsidP="00330511">
      <w:pPr>
        <w:spacing w:before="162"/>
        <w:rPr>
          <w:rFonts w:ascii="Tahoma"/>
          <w:b/>
        </w:rPr>
      </w:pPr>
      <w:r>
        <w:rPr>
          <w:rFonts w:ascii="Tahoma"/>
          <w:b/>
        </w:rPr>
        <w:t xml:space="preserve">    KPMG India,</w:t>
      </w:r>
      <w:r w:rsidR="000771AC">
        <w:rPr>
          <w:rFonts w:ascii="Tahoma"/>
          <w:b/>
        </w:rPr>
        <w:t xml:space="preserve"> </w:t>
      </w:r>
      <w:r>
        <w:rPr>
          <w:rFonts w:ascii="Tahoma"/>
          <w:b/>
          <w:spacing w:val="-2"/>
        </w:rPr>
        <w:t>Chennai</w:t>
      </w:r>
    </w:p>
    <w:p w:rsidR="008C3EA8" w:rsidRPr="008C3EA8" w:rsidRDefault="008C3EA8" w:rsidP="00A34F27">
      <w:pPr>
        <w:pStyle w:val="Heading2"/>
        <w:tabs>
          <w:tab w:val="left" w:pos="4525"/>
        </w:tabs>
        <w:spacing w:before="5"/>
        <w:ind w:left="271"/>
        <w:rPr>
          <w:rFonts w:ascii="Verdana" w:hAnsi="Verdana"/>
        </w:rPr>
      </w:pPr>
      <w:r w:rsidRPr="008C3EA8">
        <w:rPr>
          <w:rStyle w:val="Strong"/>
          <w:rFonts w:ascii="Verdana" w:hAnsi="Verdana"/>
          <w:b/>
        </w:rPr>
        <w:t>SAP MM &amp; EWM Lead</w:t>
      </w:r>
      <w:r w:rsidRPr="008C3EA8">
        <w:rPr>
          <w:rFonts w:ascii="Verdana" w:hAnsi="Verdana"/>
        </w:rPr>
        <w:t xml:space="preserve"> | Sept 2025 – Present</w:t>
      </w:r>
    </w:p>
    <w:p w:rsidR="008C3EA8" w:rsidRPr="00A34F27" w:rsidRDefault="008C3EA8" w:rsidP="008C3EA8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34F27">
        <w:rPr>
          <w:rFonts w:ascii="Verdana" w:hAnsi="Verdana"/>
          <w:sz w:val="18"/>
          <w:szCs w:val="18"/>
        </w:rPr>
        <w:t>Led SAP MM functional team in S/4 HANA implementation for a major pharmacy industry client.</w:t>
      </w:r>
    </w:p>
    <w:p w:rsidR="008C3EA8" w:rsidRPr="00A34F27" w:rsidRDefault="008C3EA8" w:rsidP="008C3EA8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34F27">
        <w:rPr>
          <w:rFonts w:ascii="Verdana" w:hAnsi="Verdana"/>
          <w:sz w:val="18"/>
          <w:szCs w:val="18"/>
        </w:rPr>
        <w:t>Directed procurement and service processes, ensuring seamless cross-functional integration.</w:t>
      </w:r>
    </w:p>
    <w:p w:rsidR="008C3EA8" w:rsidRPr="00A34F27" w:rsidRDefault="008C3EA8" w:rsidP="008C3EA8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34F27">
        <w:rPr>
          <w:rFonts w:ascii="Verdana" w:hAnsi="Verdana"/>
          <w:sz w:val="18"/>
          <w:szCs w:val="18"/>
        </w:rPr>
        <w:t>Oversaw system testing, end-user documentation, and post-go-live support.</w:t>
      </w:r>
    </w:p>
    <w:p w:rsidR="008C3EA8" w:rsidRPr="00A34F27" w:rsidRDefault="008C3EA8" w:rsidP="008C3EA8">
      <w:pPr>
        <w:pStyle w:val="NormalWeb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A34F27">
        <w:rPr>
          <w:rFonts w:ascii="Verdana" w:hAnsi="Verdana"/>
          <w:sz w:val="18"/>
          <w:szCs w:val="18"/>
        </w:rPr>
        <w:t>Achieved smooth rollout by aligning business requirements with SAP best practices.</w:t>
      </w:r>
    </w:p>
    <w:p w:rsidR="00993319" w:rsidRDefault="00993319" w:rsidP="00993319">
      <w:pPr>
        <w:pStyle w:val="NormalWeb"/>
      </w:pPr>
    </w:p>
    <w:p w:rsidR="00993319" w:rsidRDefault="00993319" w:rsidP="00C168C8">
      <w:pPr>
        <w:pStyle w:val="NormalWeb"/>
      </w:pPr>
    </w:p>
    <w:p w:rsidR="00486E4A" w:rsidRDefault="00486E4A" w:rsidP="00A34F27">
      <w:pPr>
        <w:pStyle w:val="Heading1"/>
        <w:tabs>
          <w:tab w:val="left" w:pos="6537"/>
        </w:tabs>
        <w:spacing w:before="1"/>
        <w:ind w:left="23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93319" w:rsidRPr="00A34F27" w:rsidRDefault="00486E4A" w:rsidP="00A34F27">
      <w:pPr>
        <w:pStyle w:val="Heading1"/>
        <w:tabs>
          <w:tab w:val="left" w:pos="6537"/>
        </w:tabs>
        <w:spacing w:before="1"/>
        <w:ind w:left="238"/>
        <w:rPr>
          <w:w w:val="85"/>
          <w:u w:val="thick" w:color="92B6D2"/>
        </w:rPr>
      </w:pPr>
      <w:r>
        <w:t xml:space="preserve">                                                 </w:t>
      </w:r>
      <w:r w:rsidR="00A34F27">
        <w:t xml:space="preserve">              </w:t>
      </w:r>
    </w:p>
    <w:p w:rsidR="00993319" w:rsidRPr="00A34F27" w:rsidRDefault="00993319" w:rsidP="00A34F27">
      <w:pPr>
        <w:pStyle w:val="Heading1"/>
        <w:tabs>
          <w:tab w:val="left" w:pos="6537"/>
        </w:tabs>
        <w:spacing w:before="1"/>
        <w:ind w:left="238"/>
        <w:rPr>
          <w:w w:val="85"/>
          <w:u w:val="thick" w:color="92B6D2"/>
        </w:rPr>
      </w:pPr>
    </w:p>
    <w:p w:rsidR="006F6CD8" w:rsidRDefault="00A34F27" w:rsidP="00486E4A">
      <w:pPr>
        <w:pStyle w:val="NormalWeb"/>
        <w:ind w:right="-1735"/>
        <w:rPr>
          <w:rFonts w:ascii="Symbol" w:hAnsi="Symbol"/>
          <w:sz w:val="18"/>
        </w:rPr>
      </w:pPr>
      <w:r>
        <w:t xml:space="preserve">            </w:t>
      </w:r>
      <w:r w:rsidR="00664FC8">
        <w:t xml:space="preserve">                          </w:t>
      </w:r>
      <w:r w:rsidR="00664FC8">
        <w:tab/>
      </w:r>
    </w:p>
    <w:p w:rsidR="00EF2517" w:rsidRDefault="00993319">
      <w:pPr>
        <w:spacing w:line="235" w:lineRule="auto"/>
        <w:rPr>
          <w:rFonts w:ascii="Symbol" w:hAnsi="Symbol"/>
          <w:sz w:val="18"/>
        </w:rPr>
        <w:sectPr w:rsidR="00EF2517" w:rsidSect="00A34F27">
          <w:type w:val="continuous"/>
          <w:pgSz w:w="12240" w:h="15840"/>
          <w:pgMar w:top="920" w:right="260" w:bottom="280" w:left="900" w:header="720" w:footer="720" w:gutter="0"/>
          <w:cols w:num="2" w:space="720" w:equalWidth="0">
            <w:col w:w="3845" w:space="655"/>
            <w:col w:w="6580"/>
          </w:cols>
        </w:sectPr>
      </w:pP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  <w:r>
        <w:rPr>
          <w:rFonts w:ascii="Symbol" w:hAnsi="Symbol"/>
          <w:sz w:val="18"/>
        </w:rPr>
        <w:tab/>
      </w:r>
    </w:p>
    <w:p w:rsidR="006F6CD8" w:rsidRDefault="00054B42">
      <w:pPr>
        <w:pStyle w:val="BodyText"/>
        <w:spacing w:before="5"/>
        <w:rPr>
          <w:sz w:val="2"/>
        </w:rPr>
      </w:pPr>
      <w:r w:rsidRPr="00054B42">
        <w:rPr>
          <w:noProof/>
        </w:rPr>
        <w:lastRenderedPageBreak/>
        <w:pict>
          <v:shape id="Graphic 3" o:spid="_x0000_s1030" style="position:absolute;margin-left:21.75pt;margin-top:18.35pt;width:568.9pt;height:755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5030,959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" path="m7225030,l1091565,r-45085,2539l1002665,9525,958850,20954,915035,36829,872490,57150r-82550,53339l710565,180975r-74930,86359l600075,316864,534670,420370,460375,553720r-57785,82550l341630,706754r-63500,58421l235584,796925r-43814,26670l146684,844550r-46355,15239l53975,869314,,872489,,9599930r2231390,l2278380,9596755r45085,-8255l2366645,9574530r40640,-19050l2445385,9531985r34290,-27940l2510790,9472930r27305,-35560l2561590,9399270r18415,-41275l2593975,9314180r8255,-45720l2605405,9220835r1270,-8203565l2619375,921384r23495,-91439l2677795,742950r44450,-80646l2776220,587375r62230,-66675l2908300,461645r76835,-50166l3067685,371475r88265,-29846l3248660,323214r96519,-6350l7225030,316864,7225030,xe" fillcolor="#eae8e8" stroked="f">
            <v:path arrowok="t"/>
            <w10:wrap anchorx="page" anchory="page"/>
          </v:shape>
        </w:pict>
      </w:r>
      <w:r w:rsidRPr="00054B42">
        <w:rPr>
          <w:noProof/>
        </w:rPr>
        <w:pict>
          <v:shape id="Graphic 4" o:spid="_x0000_s1029" style="position:absolute;margin-left:28.75pt;margin-top:10.7pt;width:568.9pt;height:755.9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5030,959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" path="m7225030,l1091565,r-45085,2539l1002665,9525,958850,20954,915035,36829,872490,57150r-82550,53339l710565,180975r-74930,86359l600075,316864,534669,420369,460375,553719r-57785,82550l341630,706754r-63500,58421l235584,796925r-43814,26669l146684,844550r-46355,15239l53975,869314,,872489,,9599930r2231390,l2278380,9596755r45085,-8255l2366645,9574530r40640,-19050l2445385,9531985r34290,-27941l2510790,9472930r27305,-35561l2561590,9399269r18415,-41275l2593975,9314180r8255,-45720l2605405,9220835r1270,-8203566l2619375,921384r23495,-91440l2677795,742950r44450,-80646l2776220,587375r62230,-66675l2908300,461644r76835,-50165l3067685,371475r88265,-29846l3248660,323214r96519,-6350l7225030,316864,7225030,xe" fillcolor="#eae8e8" stroked="f">
            <v:path arrowok="t"/>
            <w10:wrap anchorx="page" anchory="page"/>
          </v:shape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0"/>
        <w:gridCol w:w="6989"/>
      </w:tblGrid>
      <w:tr w:rsidR="006F6CD8">
        <w:trPr>
          <w:trHeight w:val="602"/>
        </w:trPr>
        <w:tc>
          <w:tcPr>
            <w:tcW w:w="3850" w:type="dxa"/>
            <w:vMerge w:val="restart"/>
          </w:tcPr>
          <w:p w:rsidR="006F6CD8" w:rsidRDefault="006F6CD8">
            <w:pPr>
              <w:pStyle w:val="TableParagraph"/>
              <w:spacing w:before="117"/>
              <w:ind w:left="0" w:firstLine="0"/>
            </w:pPr>
          </w:p>
          <w:p w:rsidR="006F6CD8" w:rsidRDefault="006F6CD8">
            <w:pPr>
              <w:pStyle w:val="TableParagraph"/>
              <w:ind w:left="568" w:firstLine="0"/>
              <w:rPr>
                <w:sz w:val="18"/>
              </w:rPr>
            </w:pPr>
          </w:p>
        </w:tc>
        <w:tc>
          <w:tcPr>
            <w:tcW w:w="6989" w:type="dxa"/>
          </w:tcPr>
          <w:p w:rsidR="00AB4D82" w:rsidRDefault="00AB4D82">
            <w:pPr>
              <w:pStyle w:val="TableParagraph"/>
              <w:ind w:left="166" w:firstLine="0"/>
              <w:rPr>
                <w:rFonts w:ascii="Tahoma"/>
                <w:b/>
              </w:rPr>
            </w:pPr>
          </w:p>
          <w:p w:rsidR="00AB4D82" w:rsidRDefault="00AB4D82" w:rsidP="00AB4D82">
            <w:pPr>
              <w:spacing w:before="162"/>
              <w:rPr>
                <w:rFonts w:ascii="Tahoma"/>
                <w:b/>
              </w:rPr>
            </w:pPr>
            <w:r w:rsidRPr="00AB4D82">
              <w:rPr>
                <w:rFonts w:ascii="Tahoma"/>
                <w:b/>
              </w:rPr>
              <w:t>Accenture, Bangalore</w:t>
            </w:r>
          </w:p>
          <w:p w:rsidR="00AB4D82" w:rsidRPr="008516B3" w:rsidRDefault="00AB4D82" w:rsidP="00AB4D82">
            <w:pPr>
              <w:spacing w:before="162"/>
              <w:rPr>
                <w:rFonts w:ascii="Tahoma"/>
                <w:b/>
                <w:sz w:val="18"/>
                <w:szCs w:val="18"/>
              </w:rPr>
            </w:pPr>
            <w:r w:rsidRPr="008516B3">
              <w:rPr>
                <w:rFonts w:ascii="Tahoma"/>
                <w:b/>
                <w:bCs/>
                <w:sz w:val="18"/>
                <w:szCs w:val="18"/>
              </w:rPr>
              <w:t>SAP MM &amp; Retail Lead</w:t>
            </w:r>
            <w:r w:rsidRPr="008516B3">
              <w:rPr>
                <w:rFonts w:ascii="Tahoma"/>
                <w:b/>
                <w:sz w:val="18"/>
                <w:szCs w:val="18"/>
              </w:rPr>
              <w:t xml:space="preserve"> | Dec 2019 </w:t>
            </w:r>
            <w:r w:rsidRPr="008516B3">
              <w:rPr>
                <w:rFonts w:ascii="Tahoma"/>
                <w:b/>
                <w:sz w:val="18"/>
                <w:szCs w:val="18"/>
              </w:rPr>
              <w:t>–</w:t>
            </w:r>
            <w:r w:rsidRPr="008516B3">
              <w:rPr>
                <w:rFonts w:ascii="Tahoma"/>
                <w:b/>
                <w:sz w:val="18"/>
                <w:szCs w:val="18"/>
              </w:rPr>
              <w:t xml:space="preserve"> Sept 2025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>Managed escalations during major incidents, ensuring business continuity.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 xml:space="preserve">Designed and customized </w:t>
            </w:r>
            <w:r>
              <w:rPr>
                <w:rFonts w:ascii="Verdana" w:hAnsi="Verdana"/>
                <w:sz w:val="18"/>
                <w:szCs w:val="18"/>
              </w:rPr>
              <w:t>all P2P process as per the business requirements.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>Delivered solutions for subcontracting, consignment, STO contracts, and scheduling agreements.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>Implemented EWM inbound processes with RF screens and migration cockpit for article/vendor master migration.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 xml:space="preserve">Coordinated with developers for reports, </w:t>
            </w:r>
            <w:proofErr w:type="spellStart"/>
            <w:r w:rsidRPr="00AB4D82">
              <w:rPr>
                <w:rFonts w:ascii="Verdana" w:hAnsi="Verdana"/>
                <w:sz w:val="18"/>
                <w:szCs w:val="18"/>
              </w:rPr>
              <w:t>Smartforms</w:t>
            </w:r>
            <w:proofErr w:type="spellEnd"/>
            <w:r w:rsidRPr="00AB4D82">
              <w:rPr>
                <w:rFonts w:ascii="Verdana" w:hAnsi="Verdana"/>
                <w:sz w:val="18"/>
                <w:szCs w:val="18"/>
              </w:rPr>
              <w:t>, and user-exits, enhancing system usability.</w:t>
            </w:r>
          </w:p>
          <w:p w:rsidR="00AB4D82" w:rsidRPr="00AB4D82" w:rsidRDefault="00AB4D82" w:rsidP="00AB4D82">
            <w:pPr>
              <w:pStyle w:val="NormalWeb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B4D82">
              <w:rPr>
                <w:rFonts w:ascii="Verdana" w:hAnsi="Verdana"/>
                <w:sz w:val="18"/>
                <w:szCs w:val="18"/>
              </w:rPr>
              <w:t>Strengthened integration between MM-FI and MM-SD modules.</w:t>
            </w:r>
          </w:p>
          <w:p w:rsidR="00AB4D82" w:rsidRDefault="00AB4D82">
            <w:pPr>
              <w:pStyle w:val="TableParagraph"/>
              <w:ind w:left="166" w:firstLine="0"/>
              <w:rPr>
                <w:rFonts w:ascii="Tahoma"/>
                <w:b/>
              </w:rPr>
            </w:pPr>
          </w:p>
          <w:p w:rsidR="006F6CD8" w:rsidRDefault="00EA692E">
            <w:pPr>
              <w:pStyle w:val="TableParagraph"/>
              <w:ind w:left="166" w:firstLine="0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</w:rPr>
              <w:t>Exalca</w:t>
            </w:r>
            <w:proofErr w:type="spellEnd"/>
            <w:r w:rsidR="000771AC">
              <w:rPr>
                <w:rFonts w:ascii="Tahoma"/>
                <w:b/>
              </w:rPr>
              <w:t xml:space="preserve"> </w:t>
            </w:r>
            <w:r>
              <w:rPr>
                <w:rFonts w:ascii="Tahoma"/>
                <w:b/>
              </w:rPr>
              <w:t>Technologies,</w:t>
            </w:r>
            <w:r w:rsidR="000771AC">
              <w:rPr>
                <w:rFonts w:ascii="Tahoma"/>
                <w:b/>
              </w:rPr>
              <w:t xml:space="preserve"> </w:t>
            </w:r>
            <w:r w:rsidR="000771AC">
              <w:rPr>
                <w:rFonts w:ascii="Tahoma"/>
                <w:b/>
                <w:spacing w:val="-2"/>
              </w:rPr>
              <w:t>Bangalore</w:t>
            </w:r>
          </w:p>
          <w:p w:rsidR="006F6CD8" w:rsidRPr="008516B3" w:rsidRDefault="0060058A" w:rsidP="0060058A">
            <w:pPr>
              <w:pStyle w:val="TableParagraph"/>
              <w:tabs>
                <w:tab w:val="left" w:pos="4271"/>
              </w:tabs>
              <w:spacing w:before="5"/>
              <w:ind w:left="166" w:firstLine="0"/>
              <w:rPr>
                <w:b/>
                <w:sz w:val="18"/>
                <w:szCs w:val="18"/>
              </w:rPr>
            </w:pPr>
            <w:r w:rsidRPr="008516B3">
              <w:rPr>
                <w:rStyle w:val="Strong"/>
                <w:sz w:val="18"/>
                <w:szCs w:val="18"/>
              </w:rPr>
              <w:t>SAP MM Consultant</w:t>
            </w:r>
            <w:r w:rsidRPr="008516B3">
              <w:rPr>
                <w:sz w:val="18"/>
                <w:szCs w:val="18"/>
              </w:rPr>
              <w:t xml:space="preserve"> | </w:t>
            </w:r>
            <w:r w:rsidRPr="008516B3">
              <w:rPr>
                <w:b/>
                <w:sz w:val="18"/>
                <w:szCs w:val="18"/>
              </w:rPr>
              <w:t>Jan 2017 – Dec 2019</w:t>
            </w:r>
          </w:p>
          <w:p w:rsidR="0060058A" w:rsidRDefault="0060058A" w:rsidP="0060058A">
            <w:pPr>
              <w:pStyle w:val="TableParagraph"/>
              <w:tabs>
                <w:tab w:val="left" w:pos="4271"/>
              </w:tabs>
              <w:spacing w:before="5"/>
              <w:ind w:left="166" w:firstLine="0"/>
              <w:rPr>
                <w:b/>
              </w:rPr>
            </w:pPr>
          </w:p>
          <w:p w:rsidR="0060058A" w:rsidRPr="0060058A" w:rsidRDefault="0060058A" w:rsidP="0060058A">
            <w:pPr>
              <w:pStyle w:val="TableParagraph"/>
              <w:numPr>
                <w:ilvl w:val="0"/>
                <w:numId w:val="12"/>
              </w:numPr>
              <w:tabs>
                <w:tab w:val="left" w:pos="4271"/>
              </w:tabs>
              <w:spacing w:before="5"/>
              <w:rPr>
                <w:rFonts w:ascii="Tahoma" w:hAnsi="Tahoma"/>
                <w:b/>
                <w:sz w:val="18"/>
                <w:szCs w:val="18"/>
              </w:rPr>
            </w:pPr>
            <w:r w:rsidRPr="0060058A">
              <w:rPr>
                <w:sz w:val="18"/>
                <w:szCs w:val="18"/>
              </w:rPr>
              <w:t xml:space="preserve">Designed customized warehouse management solutions and supported technical teams in building goods movement applications in </w:t>
            </w:r>
            <w:proofErr w:type="spellStart"/>
            <w:r w:rsidRPr="0060058A">
              <w:rPr>
                <w:sz w:val="18"/>
                <w:szCs w:val="18"/>
              </w:rPr>
              <w:t>Fiori</w:t>
            </w:r>
            <w:proofErr w:type="spellEnd"/>
            <w:r w:rsidRPr="0060058A">
              <w:rPr>
                <w:sz w:val="18"/>
                <w:szCs w:val="18"/>
              </w:rPr>
              <w:t>.</w:t>
            </w:r>
          </w:p>
          <w:p w:rsidR="0060058A" w:rsidRPr="0060058A" w:rsidRDefault="0060058A" w:rsidP="0060058A">
            <w:pPr>
              <w:pStyle w:val="TableParagraph"/>
              <w:numPr>
                <w:ilvl w:val="0"/>
                <w:numId w:val="12"/>
              </w:numPr>
              <w:tabs>
                <w:tab w:val="left" w:pos="4271"/>
              </w:tabs>
              <w:spacing w:before="5"/>
              <w:rPr>
                <w:rFonts w:ascii="Tahoma" w:hAnsi="Tahoma"/>
                <w:b/>
                <w:sz w:val="18"/>
                <w:szCs w:val="18"/>
              </w:rPr>
            </w:pPr>
            <w:r w:rsidRPr="0060058A">
              <w:rPr>
                <w:sz w:val="18"/>
                <w:szCs w:val="18"/>
              </w:rPr>
              <w:t>Delivered end-user training and documentation for P2P processes</w:t>
            </w:r>
            <w:r>
              <w:t>.</w:t>
            </w:r>
          </w:p>
          <w:p w:rsidR="0060058A" w:rsidRPr="0060058A" w:rsidRDefault="0060058A" w:rsidP="0060058A">
            <w:pPr>
              <w:pStyle w:val="TableParagraph"/>
              <w:numPr>
                <w:ilvl w:val="0"/>
                <w:numId w:val="12"/>
              </w:numPr>
              <w:tabs>
                <w:tab w:val="left" w:pos="4271"/>
              </w:tabs>
              <w:spacing w:before="5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to End MM configuration for the new plant rollout is performed.</w:t>
            </w:r>
          </w:p>
          <w:p w:rsidR="0060058A" w:rsidRPr="0060058A" w:rsidRDefault="0060058A" w:rsidP="0060058A">
            <w:pPr>
              <w:pStyle w:val="TableParagraph"/>
              <w:numPr>
                <w:ilvl w:val="0"/>
                <w:numId w:val="12"/>
              </w:numPr>
              <w:tabs>
                <w:tab w:val="left" w:pos="4271"/>
              </w:tabs>
              <w:spacing w:before="5"/>
              <w:rPr>
                <w:rFonts w:ascii="Tahoma" w:hAnsi="Tahoma"/>
                <w:b/>
                <w:sz w:val="18"/>
                <w:szCs w:val="18"/>
              </w:rPr>
            </w:pPr>
            <w:r w:rsidRPr="0060058A">
              <w:rPr>
                <w:sz w:val="18"/>
                <w:szCs w:val="18"/>
              </w:rPr>
              <w:t>Conducted cut-over activities, stock updates, and integration testing with business clients.</w:t>
            </w:r>
            <w:r w:rsidRPr="0060058A">
              <w:rPr>
                <w:rFonts w:ascii="Tahoma" w:hAnsi="Tahoma"/>
                <w:sz w:val="18"/>
                <w:szCs w:val="18"/>
              </w:rPr>
              <w:t xml:space="preserve"> </w:t>
            </w:r>
          </w:p>
          <w:p w:rsidR="0060058A" w:rsidRPr="008516B3" w:rsidRDefault="0060058A" w:rsidP="008516B3">
            <w:pPr>
              <w:pStyle w:val="TableParagraph"/>
              <w:tabs>
                <w:tab w:val="left" w:pos="4271"/>
              </w:tabs>
              <w:spacing w:before="5"/>
              <w:ind w:left="526" w:firstLine="0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60058A">
        <w:trPr>
          <w:trHeight w:val="602"/>
        </w:trPr>
        <w:tc>
          <w:tcPr>
            <w:tcW w:w="3850" w:type="dxa"/>
            <w:vMerge/>
          </w:tcPr>
          <w:p w:rsidR="0060058A" w:rsidRDefault="0060058A">
            <w:pPr>
              <w:pStyle w:val="TableParagraph"/>
              <w:spacing w:before="117"/>
              <w:ind w:left="0" w:firstLine="0"/>
            </w:pPr>
          </w:p>
        </w:tc>
        <w:tc>
          <w:tcPr>
            <w:tcW w:w="6989" w:type="dxa"/>
          </w:tcPr>
          <w:p w:rsidR="0060058A" w:rsidRDefault="0060058A">
            <w:pPr>
              <w:pStyle w:val="TableParagraph"/>
              <w:ind w:left="166" w:firstLine="0"/>
              <w:rPr>
                <w:rFonts w:ascii="Tahoma"/>
                <w:b/>
              </w:rPr>
            </w:pPr>
          </w:p>
        </w:tc>
      </w:tr>
      <w:tr w:rsidR="006F6CD8">
        <w:trPr>
          <w:trHeight w:val="438"/>
        </w:trPr>
        <w:tc>
          <w:tcPr>
            <w:tcW w:w="3850" w:type="dxa"/>
            <w:vMerge/>
            <w:tcBorders>
              <w:top w:val="nil"/>
            </w:tcBorders>
          </w:tcPr>
          <w:p w:rsidR="006F6CD8" w:rsidRDefault="006F6CD8">
            <w:pPr>
              <w:rPr>
                <w:sz w:val="2"/>
                <w:szCs w:val="2"/>
              </w:rPr>
            </w:pPr>
          </w:p>
        </w:tc>
        <w:tc>
          <w:tcPr>
            <w:tcW w:w="6989" w:type="dxa"/>
          </w:tcPr>
          <w:p w:rsidR="006F6CD8" w:rsidRDefault="006F6CD8" w:rsidP="0060058A">
            <w:pPr>
              <w:pStyle w:val="TableParagraph"/>
              <w:spacing w:before="115"/>
              <w:ind w:left="0" w:firstLine="0"/>
              <w:rPr>
                <w:rFonts w:ascii="Tahoma"/>
                <w:b/>
                <w:sz w:val="18"/>
              </w:rPr>
            </w:pPr>
          </w:p>
        </w:tc>
      </w:tr>
      <w:tr w:rsidR="006F6CD8">
        <w:trPr>
          <w:trHeight w:val="6066"/>
        </w:trPr>
        <w:tc>
          <w:tcPr>
            <w:tcW w:w="3850" w:type="dxa"/>
            <w:vMerge/>
            <w:tcBorders>
              <w:top w:val="nil"/>
            </w:tcBorders>
          </w:tcPr>
          <w:p w:rsidR="006F6CD8" w:rsidRDefault="006F6CD8">
            <w:pPr>
              <w:rPr>
                <w:sz w:val="2"/>
                <w:szCs w:val="2"/>
              </w:rPr>
            </w:pPr>
          </w:p>
        </w:tc>
        <w:tc>
          <w:tcPr>
            <w:tcW w:w="6989" w:type="dxa"/>
          </w:tcPr>
          <w:p w:rsidR="006F6CD8" w:rsidRDefault="00EA692E" w:rsidP="0060058A">
            <w:pPr>
              <w:pStyle w:val="TableParagraph"/>
              <w:ind w:left="0" w:firstLine="0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</w:rPr>
              <w:t>Aquasub</w:t>
            </w:r>
            <w:proofErr w:type="spellEnd"/>
            <w:r w:rsidR="00123553">
              <w:rPr>
                <w:rFonts w:ascii="Tahoma"/>
                <w:b/>
              </w:rPr>
              <w:t xml:space="preserve"> Engineering,</w:t>
            </w:r>
            <w:r w:rsidR="00123553">
              <w:rPr>
                <w:rFonts w:ascii="Tahoma"/>
                <w:b/>
                <w:spacing w:val="-2"/>
              </w:rPr>
              <w:t xml:space="preserve"> Coimbatore</w:t>
            </w:r>
          </w:p>
          <w:p w:rsidR="006F6CD8" w:rsidRPr="008516B3" w:rsidRDefault="008516B3">
            <w:pPr>
              <w:pStyle w:val="TableParagraph"/>
              <w:tabs>
                <w:tab w:val="left" w:pos="4290"/>
              </w:tabs>
              <w:spacing w:before="105"/>
              <w:ind w:left="17" w:firstLine="0"/>
              <w:rPr>
                <w:rFonts w:ascii="Tahoma"/>
                <w:b/>
                <w:sz w:val="18"/>
                <w:szCs w:val="18"/>
              </w:rPr>
            </w:pPr>
            <w:r w:rsidRPr="008516B3">
              <w:rPr>
                <w:rStyle w:val="Strong"/>
                <w:sz w:val="18"/>
                <w:szCs w:val="18"/>
              </w:rPr>
              <w:t>Graduate Trainee</w:t>
            </w:r>
            <w:r w:rsidRPr="008516B3">
              <w:rPr>
                <w:sz w:val="18"/>
                <w:szCs w:val="18"/>
              </w:rPr>
              <w:t xml:space="preserve"> | </w:t>
            </w:r>
            <w:r w:rsidRPr="008516B3">
              <w:rPr>
                <w:b/>
                <w:sz w:val="18"/>
                <w:szCs w:val="18"/>
              </w:rPr>
              <w:t>Nov 2014 – Jun 2016</w:t>
            </w:r>
            <w:r w:rsidR="00EA692E" w:rsidRPr="008516B3">
              <w:rPr>
                <w:rFonts w:ascii="Tahoma"/>
                <w:b/>
                <w:sz w:val="18"/>
                <w:szCs w:val="18"/>
              </w:rPr>
              <w:tab/>
            </w:r>
            <w:r w:rsidR="002D76BF" w:rsidRPr="008516B3">
              <w:rPr>
                <w:rFonts w:ascii="Tahoma"/>
                <w:b/>
                <w:sz w:val="18"/>
                <w:szCs w:val="18"/>
              </w:rPr>
              <w:t xml:space="preserve">    </w:t>
            </w:r>
          </w:p>
          <w:p w:rsidR="006F6CD8" w:rsidRDefault="0037767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14"/>
              <w:ind w:hanging="365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Scheduled and monitored production activities on the shop floor.</w:t>
            </w:r>
          </w:p>
          <w:p w:rsidR="006F6CD8" w:rsidRPr="00377674" w:rsidRDefault="00377674" w:rsidP="0037767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13"/>
              <w:ind w:right="501" w:hanging="365"/>
              <w:rPr>
                <w:rFonts w:ascii="Symbol" w:hAnsi="Symbol"/>
                <w:sz w:val="18"/>
              </w:rPr>
            </w:pPr>
            <w:r w:rsidRPr="00377674">
              <w:rPr>
                <w:sz w:val="18"/>
              </w:rPr>
              <w:t>Coordinated with job work vendors for material movements.</w:t>
            </w:r>
            <w:r w:rsidR="00123553" w:rsidRPr="00377674">
              <w:rPr>
                <w:sz w:val="18"/>
              </w:rPr>
              <w:t xml:space="preserve"> </w:t>
            </w:r>
          </w:p>
          <w:p w:rsidR="006F6CD8" w:rsidRPr="00377674" w:rsidRDefault="00054B42" w:rsidP="00377674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13"/>
              <w:ind w:hanging="365"/>
              <w:rPr>
                <w:rFonts w:ascii="Symbol" w:hAnsi="Symbol"/>
                <w:sz w:val="18"/>
              </w:rPr>
            </w:pPr>
            <w:r w:rsidRPr="00054B42">
              <w:rPr>
                <w:noProof/>
              </w:rPr>
              <w:pict>
                <v:group id="Group 5" o:spid="_x0000_s1028" style="position:absolute;left:0;text-align:left;margin-left:0;margin-top:-1.45pt;width:320.95pt;height:23.05pt;z-index:-15801856;mso-wrap-distance-left:0;mso-wrap-distance-right:0" coordsize="40760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">
                  <v:shape id="Graphic 6" o:spid="_x0000_s1027" style="position:absolute;width:40760;height:2927;visibility:visible;mso-wrap-style:square;v-text-anchor:top" coordsize="407606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" path="m4076065,l,,,292735r4076065,l4076065,xe" stroked="f">
                    <v:path arrowok="t"/>
                  </v:shape>
                </v:group>
              </w:pict>
            </w:r>
            <w:r w:rsidR="00377674">
              <w:rPr>
                <w:sz w:val="18"/>
              </w:rPr>
              <w:t>Analyzed daily production reports to improve efficiency.</w:t>
            </w:r>
          </w:p>
        </w:tc>
      </w:tr>
    </w:tbl>
    <w:p w:rsidR="00BA710A" w:rsidRDefault="00BA710A"/>
    <w:sectPr w:rsidR="00BA710A" w:rsidSect="00FC654C">
      <w:pgSz w:w="12240" w:h="15840"/>
      <w:pgMar w:top="1060" w:right="2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61D"/>
    <w:multiLevelType w:val="hybridMultilevel"/>
    <w:tmpl w:val="1034127A"/>
    <w:lvl w:ilvl="0" w:tplc="1EAAAE62">
      <w:numFmt w:val="bullet"/>
      <w:lvlText w:val=""/>
      <w:lvlJc w:val="left"/>
      <w:pPr>
        <w:ind w:left="406" w:hanging="360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1" w:tplc="7DB4D2B6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2968C52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88E2C9E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F52209C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 w:tplc="5DFAA55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6" w:tplc="DA86F948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7" w:tplc="D57CB168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54CECF9C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</w:abstractNum>
  <w:abstractNum w:abstractNumId="1">
    <w:nsid w:val="16782DB6"/>
    <w:multiLevelType w:val="hybridMultilevel"/>
    <w:tmpl w:val="C9DEFAA0"/>
    <w:lvl w:ilvl="0" w:tplc="6DC6D080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4BF8FFC0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2" w:tplc="FF841CB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B21C64F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C5AE352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5" w:tplc="527A8DDA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6" w:tplc="8FA8B07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7" w:tplc="CF88494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8" w:tplc="EFF2DC84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</w:abstractNum>
  <w:abstractNum w:abstractNumId="2">
    <w:nsid w:val="177E7C95"/>
    <w:multiLevelType w:val="multilevel"/>
    <w:tmpl w:val="58CA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96CE7"/>
    <w:multiLevelType w:val="hybridMultilevel"/>
    <w:tmpl w:val="70F60748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4">
    <w:nsid w:val="28CC5CC8"/>
    <w:multiLevelType w:val="hybridMultilevel"/>
    <w:tmpl w:val="57629C94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>
    <w:nsid w:val="28E87F72"/>
    <w:multiLevelType w:val="multilevel"/>
    <w:tmpl w:val="18EE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F2C6C"/>
    <w:multiLevelType w:val="multilevel"/>
    <w:tmpl w:val="BA7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83CE3"/>
    <w:multiLevelType w:val="hybridMultilevel"/>
    <w:tmpl w:val="0F42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E0A70"/>
    <w:multiLevelType w:val="hybridMultilevel"/>
    <w:tmpl w:val="40B82B7C"/>
    <w:lvl w:ilvl="0" w:tplc="A7BA286A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C2680BC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2" w:tplc="259A011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3" w:tplc="70E44D2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4" w:tplc="4920DA7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5" w:tplc="8D022532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52D88BB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7" w:tplc="F5BCD0D2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8" w:tplc="9F169D1E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</w:abstractNum>
  <w:abstractNum w:abstractNumId="9">
    <w:nsid w:val="50CD0AEB"/>
    <w:multiLevelType w:val="multilevel"/>
    <w:tmpl w:val="156C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42B45"/>
    <w:multiLevelType w:val="hybridMultilevel"/>
    <w:tmpl w:val="847051C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1">
    <w:nsid w:val="70850037"/>
    <w:multiLevelType w:val="hybridMultilevel"/>
    <w:tmpl w:val="C72A404E"/>
    <w:lvl w:ilvl="0" w:tplc="409E46AE">
      <w:numFmt w:val="bullet"/>
      <w:lvlText w:val=""/>
      <w:lvlJc w:val="left"/>
      <w:pPr>
        <w:ind w:left="670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04E2A1F8">
      <w:numFmt w:val="bullet"/>
      <w:lvlText w:val="•"/>
      <w:lvlJc w:val="left"/>
      <w:pPr>
        <w:ind w:left="942" w:hanging="365"/>
      </w:pPr>
      <w:rPr>
        <w:rFonts w:hint="default"/>
        <w:lang w:val="en-US" w:eastAsia="en-US" w:bidi="ar-SA"/>
      </w:rPr>
    </w:lvl>
    <w:lvl w:ilvl="2" w:tplc="46BCE5F6">
      <w:numFmt w:val="bullet"/>
      <w:lvlText w:val="•"/>
      <w:lvlJc w:val="left"/>
      <w:pPr>
        <w:ind w:left="1205" w:hanging="365"/>
      </w:pPr>
      <w:rPr>
        <w:rFonts w:hint="default"/>
        <w:lang w:val="en-US" w:eastAsia="en-US" w:bidi="ar-SA"/>
      </w:rPr>
    </w:lvl>
    <w:lvl w:ilvl="3" w:tplc="A41EB950">
      <w:numFmt w:val="bullet"/>
      <w:lvlText w:val="•"/>
      <w:lvlJc w:val="left"/>
      <w:pPr>
        <w:ind w:left="1467" w:hanging="365"/>
      </w:pPr>
      <w:rPr>
        <w:rFonts w:hint="default"/>
        <w:lang w:val="en-US" w:eastAsia="en-US" w:bidi="ar-SA"/>
      </w:rPr>
    </w:lvl>
    <w:lvl w:ilvl="4" w:tplc="BC98AD6A">
      <w:numFmt w:val="bullet"/>
      <w:lvlText w:val="•"/>
      <w:lvlJc w:val="left"/>
      <w:pPr>
        <w:ind w:left="1730" w:hanging="365"/>
      </w:pPr>
      <w:rPr>
        <w:rFonts w:hint="default"/>
        <w:lang w:val="en-US" w:eastAsia="en-US" w:bidi="ar-SA"/>
      </w:rPr>
    </w:lvl>
    <w:lvl w:ilvl="5" w:tplc="708E5846">
      <w:numFmt w:val="bullet"/>
      <w:lvlText w:val="•"/>
      <w:lvlJc w:val="left"/>
      <w:pPr>
        <w:ind w:left="1992" w:hanging="365"/>
      </w:pPr>
      <w:rPr>
        <w:rFonts w:hint="default"/>
        <w:lang w:val="en-US" w:eastAsia="en-US" w:bidi="ar-SA"/>
      </w:rPr>
    </w:lvl>
    <w:lvl w:ilvl="6" w:tplc="EB584D60">
      <w:numFmt w:val="bullet"/>
      <w:lvlText w:val="•"/>
      <w:lvlJc w:val="left"/>
      <w:pPr>
        <w:ind w:left="2255" w:hanging="365"/>
      </w:pPr>
      <w:rPr>
        <w:rFonts w:hint="default"/>
        <w:lang w:val="en-US" w:eastAsia="en-US" w:bidi="ar-SA"/>
      </w:rPr>
    </w:lvl>
    <w:lvl w:ilvl="7" w:tplc="F13C4972">
      <w:numFmt w:val="bullet"/>
      <w:lvlText w:val="•"/>
      <w:lvlJc w:val="left"/>
      <w:pPr>
        <w:ind w:left="2517" w:hanging="365"/>
      </w:pPr>
      <w:rPr>
        <w:rFonts w:hint="default"/>
        <w:lang w:val="en-US" w:eastAsia="en-US" w:bidi="ar-SA"/>
      </w:rPr>
    </w:lvl>
    <w:lvl w:ilvl="8" w:tplc="088AE1D2">
      <w:numFmt w:val="bullet"/>
      <w:lvlText w:val="•"/>
      <w:lvlJc w:val="left"/>
      <w:pPr>
        <w:ind w:left="2780" w:hanging="36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6CD8"/>
    <w:rsid w:val="00054B42"/>
    <w:rsid w:val="000771AC"/>
    <w:rsid w:val="000B1EAD"/>
    <w:rsid w:val="000C1AD0"/>
    <w:rsid w:val="000F3DE8"/>
    <w:rsid w:val="00123553"/>
    <w:rsid w:val="001A69AE"/>
    <w:rsid w:val="001F2F24"/>
    <w:rsid w:val="0023563A"/>
    <w:rsid w:val="002D76BF"/>
    <w:rsid w:val="00330511"/>
    <w:rsid w:val="00332653"/>
    <w:rsid w:val="00341E36"/>
    <w:rsid w:val="00377674"/>
    <w:rsid w:val="004657F9"/>
    <w:rsid w:val="00486E4A"/>
    <w:rsid w:val="00573365"/>
    <w:rsid w:val="005C25E8"/>
    <w:rsid w:val="0060058A"/>
    <w:rsid w:val="00664FC8"/>
    <w:rsid w:val="00690EEE"/>
    <w:rsid w:val="00692A04"/>
    <w:rsid w:val="006E2F54"/>
    <w:rsid w:val="006F6CD8"/>
    <w:rsid w:val="007C7465"/>
    <w:rsid w:val="007F1419"/>
    <w:rsid w:val="00850751"/>
    <w:rsid w:val="008516B3"/>
    <w:rsid w:val="008C3EA8"/>
    <w:rsid w:val="00941905"/>
    <w:rsid w:val="00993319"/>
    <w:rsid w:val="00A16FA7"/>
    <w:rsid w:val="00A34F27"/>
    <w:rsid w:val="00A61E43"/>
    <w:rsid w:val="00A942B8"/>
    <w:rsid w:val="00AB4D82"/>
    <w:rsid w:val="00B97A8F"/>
    <w:rsid w:val="00BA710A"/>
    <w:rsid w:val="00C168C8"/>
    <w:rsid w:val="00C3251A"/>
    <w:rsid w:val="00C77F87"/>
    <w:rsid w:val="00CB7C02"/>
    <w:rsid w:val="00EA692E"/>
    <w:rsid w:val="00EB3C66"/>
    <w:rsid w:val="00EF2517"/>
    <w:rsid w:val="00FA6358"/>
    <w:rsid w:val="00FC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4C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rsid w:val="00FC654C"/>
    <w:pPr>
      <w:ind w:left="146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rsid w:val="00FC654C"/>
    <w:pPr>
      <w:spacing w:before="3"/>
      <w:ind w:left="146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654C"/>
    <w:rPr>
      <w:sz w:val="18"/>
      <w:szCs w:val="18"/>
    </w:rPr>
  </w:style>
  <w:style w:type="paragraph" w:styleId="Title">
    <w:name w:val="Title"/>
    <w:basedOn w:val="Normal"/>
    <w:uiPriority w:val="10"/>
    <w:qFormat/>
    <w:rsid w:val="00FC654C"/>
    <w:pPr>
      <w:spacing w:before="101"/>
      <w:ind w:left="271" w:right="10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FC654C"/>
    <w:pPr>
      <w:ind w:left="511" w:hanging="360"/>
    </w:pPr>
  </w:style>
  <w:style w:type="paragraph" w:customStyle="1" w:styleId="TableParagraph">
    <w:name w:val="Table Paragraph"/>
    <w:basedOn w:val="Normal"/>
    <w:uiPriority w:val="1"/>
    <w:qFormat/>
    <w:rsid w:val="00FC654C"/>
    <w:pPr>
      <w:ind w:left="406" w:hanging="360"/>
    </w:pPr>
  </w:style>
  <w:style w:type="character" w:styleId="Strong">
    <w:name w:val="Strong"/>
    <w:basedOn w:val="DefaultParagraphFont"/>
    <w:uiPriority w:val="22"/>
    <w:qFormat/>
    <w:rsid w:val="00850751"/>
    <w:rPr>
      <w:b/>
      <w:bCs/>
    </w:rPr>
  </w:style>
  <w:style w:type="paragraph" w:styleId="NormalWeb">
    <w:name w:val="Normal (Web)"/>
    <w:basedOn w:val="Normal"/>
    <w:uiPriority w:val="99"/>
    <w:unhideWhenUsed/>
    <w:rsid w:val="008507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2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Bhoopali</dc:creator>
  <cp:lastModifiedBy>User</cp:lastModifiedBy>
  <cp:revision>4</cp:revision>
  <dcterms:created xsi:type="dcterms:W3CDTF">2026-02-13T11:17:00Z</dcterms:created>
  <dcterms:modified xsi:type="dcterms:W3CDTF">2026-02-13T11:49:00Z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www.ilovepdf.com</vt:lpwstr>
  </property>
</Properties>
</file>