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0DD3" w14:textId="39E4D808" w:rsidR="00910482" w:rsidRPr="00910482" w:rsidRDefault="00910482" w:rsidP="00910482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51DEF7" wp14:editId="7405AE9A">
            <wp:simplePos x="0" y="0"/>
            <wp:positionH relativeFrom="column">
              <wp:posOffset>5638800</wp:posOffset>
            </wp:positionH>
            <wp:positionV relativeFrom="paragraph">
              <wp:posOffset>7620</wp:posOffset>
            </wp:positionV>
            <wp:extent cx="763270" cy="989457"/>
            <wp:effectExtent l="0" t="0" r="0" b="1270"/>
            <wp:wrapNone/>
            <wp:docPr id="1765605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05090" name="Picture 176560509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6" t="4903" r="7722" b="5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71" cy="1002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482">
        <w:rPr>
          <w:b/>
          <w:bCs/>
          <w:sz w:val="36"/>
          <w:szCs w:val="36"/>
        </w:rPr>
        <w:t>Naresh Kumar S</w:t>
      </w:r>
    </w:p>
    <w:p w14:paraId="29CA3E61" w14:textId="4BDFDBFB" w:rsidR="00910482" w:rsidRPr="00910482" w:rsidRDefault="00910482" w:rsidP="00910482">
      <w:r w:rsidRPr="00910482">
        <w:rPr>
          <w:b/>
          <w:bCs/>
        </w:rPr>
        <w:t>Backup &amp; Recovery Consultant — Infrastructure &amp; Data Protection Specialist</w:t>
      </w:r>
      <w:r w:rsidRPr="00910482">
        <w:br/>
      </w:r>
      <w:r w:rsidRPr="00910482">
        <w:rPr>
          <w:rFonts w:ascii="Segoe UI Emoji" w:hAnsi="Segoe UI Emoji" w:cs="Segoe UI Emoji"/>
        </w:rPr>
        <w:t>📞</w:t>
      </w:r>
      <w:r w:rsidRPr="00910482">
        <w:t xml:space="preserve"> +91-8939866977 | </w:t>
      </w:r>
      <w:r w:rsidRPr="00910482">
        <w:rPr>
          <w:rFonts w:ascii="Segoe UI Emoji" w:hAnsi="Segoe UI Emoji" w:cs="Segoe UI Emoji"/>
        </w:rPr>
        <w:t>✉️</w:t>
      </w:r>
      <w:r w:rsidRPr="00910482">
        <w:t xml:space="preserve"> Nareshuniq@gmail.com </w:t>
      </w:r>
    </w:p>
    <w:p w14:paraId="4EC7EA33" w14:textId="4AD6189F" w:rsidR="00910482" w:rsidRPr="00910482" w:rsidRDefault="00910482" w:rsidP="00910482">
      <w:r w:rsidRPr="00910482">
        <w:pict w14:anchorId="733C7E73">
          <v:rect id="_x0000_i1113" style="width:0;height:1.5pt" o:hralign="center" o:hrstd="t" o:hr="t" fillcolor="#a0a0a0" stroked="f"/>
        </w:pict>
      </w:r>
    </w:p>
    <w:p w14:paraId="667093FF" w14:textId="77777777" w:rsidR="00910482" w:rsidRPr="00910482" w:rsidRDefault="00910482" w:rsidP="00910482">
      <w:pPr>
        <w:rPr>
          <w:b/>
          <w:bCs/>
          <w:sz w:val="24"/>
          <w:szCs w:val="24"/>
        </w:rPr>
      </w:pPr>
      <w:r w:rsidRPr="00910482">
        <w:rPr>
          <w:b/>
          <w:bCs/>
          <w:sz w:val="24"/>
          <w:szCs w:val="24"/>
        </w:rPr>
        <w:t>Professional Summary</w:t>
      </w:r>
    </w:p>
    <w:p w14:paraId="07EA85F1" w14:textId="054C4B4B" w:rsidR="00910482" w:rsidRPr="00910482" w:rsidRDefault="00910482" w:rsidP="00910482">
      <w:pPr>
        <w:spacing w:line="276" w:lineRule="auto"/>
        <w:ind w:firstLine="720"/>
      </w:pPr>
      <w:r w:rsidRPr="00910482">
        <w:t xml:space="preserve">Backup &amp; Recovery Consultant with 13+ years of infrastructure and enterprise data protection experience spanning Banking, Insurance, </w:t>
      </w:r>
      <w:r w:rsidR="00D139AE">
        <w:t xml:space="preserve">Manufacturing </w:t>
      </w:r>
      <w:r w:rsidRPr="00910482">
        <w:t xml:space="preserve">and Telecom sectors. Proven expertise in </w:t>
      </w:r>
      <w:r w:rsidRPr="00910482">
        <w:rPr>
          <w:b/>
          <w:bCs/>
        </w:rPr>
        <w:t xml:space="preserve">Cohesity </w:t>
      </w:r>
      <w:proofErr w:type="spellStart"/>
      <w:r w:rsidRPr="00910482">
        <w:rPr>
          <w:b/>
          <w:bCs/>
        </w:rPr>
        <w:t>DataProtect</w:t>
      </w:r>
      <w:proofErr w:type="spellEnd"/>
      <w:r w:rsidRPr="00910482">
        <w:t xml:space="preserve">, </w:t>
      </w:r>
      <w:r w:rsidRPr="00910482">
        <w:rPr>
          <w:b/>
          <w:bCs/>
        </w:rPr>
        <w:t>Veritas NetBackup (7.x–10.x)</w:t>
      </w:r>
      <w:r w:rsidRPr="00910482">
        <w:t xml:space="preserve">, and </w:t>
      </w:r>
      <w:r w:rsidRPr="00910482">
        <w:rPr>
          <w:b/>
          <w:bCs/>
        </w:rPr>
        <w:t>NetBackup Flex Appliances</w:t>
      </w:r>
      <w:r w:rsidRPr="00910482">
        <w:t>, managing 5PB+ of data with &gt;99.9% SLA compliance. Adept at architecting backup, DR, and storage solutions leveraging tape, NAS, and cloud integrations. Recognized for improving recovery times by ~30%, delivering zero-downtime migrations, and ensuring full audit and regulatory compliance. Skilled in automation, capacity planning, immutable backup strategies, and performance tuning across hybrid infrastructures.</w:t>
      </w:r>
    </w:p>
    <w:p w14:paraId="4B211C08" w14:textId="55560A7A" w:rsidR="00910482" w:rsidRPr="00910482" w:rsidRDefault="00910482" w:rsidP="00910482">
      <w:pPr>
        <w:spacing w:line="276" w:lineRule="auto"/>
      </w:pPr>
      <w:r w:rsidRPr="00910482">
        <w:pict w14:anchorId="72CC013A">
          <v:rect id="_x0000_i1114" style="width:0;height:1.5pt" o:hralign="center" o:hrstd="t" o:hr="t" fillcolor="#a0a0a0" stroked="f"/>
        </w:pict>
      </w:r>
    </w:p>
    <w:p w14:paraId="503D428F" w14:textId="0006E9D5" w:rsidR="00910482" w:rsidRPr="00910482" w:rsidRDefault="00910482" w:rsidP="00910482">
      <w:pPr>
        <w:spacing w:line="276" w:lineRule="auto"/>
        <w:rPr>
          <w:b/>
          <w:bCs/>
          <w:sz w:val="24"/>
          <w:szCs w:val="24"/>
        </w:rPr>
      </w:pPr>
      <w:r w:rsidRPr="00910482">
        <w:rPr>
          <w:b/>
          <w:bCs/>
          <w:sz w:val="24"/>
          <w:szCs w:val="24"/>
        </w:rPr>
        <w:t>Core Competencies</w:t>
      </w:r>
    </w:p>
    <w:p w14:paraId="592F581E" w14:textId="30DC614C" w:rsidR="00910482" w:rsidRPr="00910482" w:rsidRDefault="00910482" w:rsidP="00D139AE">
      <w:pPr>
        <w:spacing w:line="360" w:lineRule="auto"/>
      </w:pPr>
      <w:r w:rsidRPr="00910482">
        <w:rPr>
          <w:b/>
          <w:bCs/>
        </w:rPr>
        <w:t>Backup &amp; Recovery:</w:t>
      </w:r>
      <w:r w:rsidRPr="00910482">
        <w:t xml:space="preserve"> Cohesity </w:t>
      </w:r>
      <w:proofErr w:type="spellStart"/>
      <w:r w:rsidRPr="00910482">
        <w:t>DataProtect</w:t>
      </w:r>
      <w:proofErr w:type="spellEnd"/>
      <w:r w:rsidRPr="00910482">
        <w:t>, Veritas NetBackup (7.x–10.x), NetBackup Flex Appliances</w:t>
      </w:r>
      <w:r>
        <w:t>.</w:t>
      </w:r>
      <w:r w:rsidRPr="00910482">
        <w:br/>
      </w:r>
      <w:r w:rsidRPr="00910482">
        <w:rPr>
          <w:b/>
          <w:bCs/>
        </w:rPr>
        <w:t>Infrastructure &amp; Storage:</w:t>
      </w:r>
      <w:r w:rsidRPr="00910482">
        <w:t xml:space="preserve"> Tape Libraries (IBM/HP, LTO), NAS (NFS/CIFS), Storage Arrays, </w:t>
      </w:r>
      <w:r>
        <w:t>MSDP.</w:t>
      </w:r>
      <w:r w:rsidRPr="00910482">
        <w:br/>
      </w:r>
      <w:r w:rsidRPr="00910482">
        <w:rPr>
          <w:b/>
          <w:bCs/>
        </w:rPr>
        <w:t>Replication &amp; Resilience:</w:t>
      </w:r>
      <w:r w:rsidRPr="00910482">
        <w:t xml:space="preserve"> AIR, SLP, NDMP, Immutable Snapshots, WORM</w:t>
      </w:r>
      <w:r>
        <w:t>, Views.</w:t>
      </w:r>
      <w:r w:rsidRPr="00910482">
        <w:br/>
      </w:r>
      <w:r w:rsidRPr="00910482">
        <w:rPr>
          <w:b/>
          <w:bCs/>
        </w:rPr>
        <w:t>Virtualization &amp; Cloud:</w:t>
      </w:r>
      <w:r w:rsidRPr="00910482">
        <w:t xml:space="preserve"> VMware vSphere, Hyper-V, Azure/AWS Backup Integrations (exposure)</w:t>
      </w:r>
      <w:r w:rsidRPr="00910482">
        <w:br/>
      </w:r>
      <w:r w:rsidRPr="00910482">
        <w:rPr>
          <w:b/>
          <w:bCs/>
        </w:rPr>
        <w:t>Automation &amp; Monitoring:</w:t>
      </w:r>
      <w:r w:rsidRPr="00910482">
        <w:t xml:space="preserve"> Cohesity Helios, NetBackup Flex UI, Veritas OpsCenter, IT Analytics, Health Checks, Dashboards</w:t>
      </w:r>
      <w:r w:rsidRPr="00910482">
        <w:br/>
      </w:r>
      <w:r w:rsidRPr="00910482">
        <w:rPr>
          <w:b/>
          <w:bCs/>
        </w:rPr>
        <w:t>Operations &amp; Tools:</w:t>
      </w:r>
      <w:r w:rsidRPr="00910482">
        <w:t xml:space="preserve"> ServiceNow, BMC Remedy, JIRA, ITIL Framework, DR Runbooks, Compliance Audits</w:t>
      </w:r>
      <w:r w:rsidRPr="00910482">
        <w:br/>
      </w:r>
      <w:r w:rsidRPr="00910482">
        <w:rPr>
          <w:b/>
          <w:bCs/>
        </w:rPr>
        <w:t>Performance Optimization:</w:t>
      </w:r>
      <w:r w:rsidRPr="00910482">
        <w:t xml:space="preserve"> Throughput Tuning, Capacity Forecasting, RCA, Deduplication Audits</w:t>
      </w:r>
      <w:r w:rsidRPr="00910482">
        <w:br/>
      </w:r>
      <w:r w:rsidRPr="00910482">
        <w:rPr>
          <w:b/>
          <w:bCs/>
        </w:rPr>
        <w:t>Support:</w:t>
      </w:r>
      <w:r w:rsidRPr="00910482">
        <w:t xml:space="preserve"> 24x7 On-Call, P1 Incident Response, Regulatory Documentation</w:t>
      </w:r>
    </w:p>
    <w:p w14:paraId="08544D85" w14:textId="77777777" w:rsidR="00910482" w:rsidRPr="00910482" w:rsidRDefault="00910482" w:rsidP="00910482">
      <w:r w:rsidRPr="00910482">
        <w:pict w14:anchorId="17580D3A">
          <v:rect id="_x0000_i1115" style="width:0;height:1.5pt" o:hralign="center" o:hrstd="t" o:hr="t" fillcolor="#a0a0a0" stroked="f"/>
        </w:pict>
      </w:r>
    </w:p>
    <w:p w14:paraId="252E99E5" w14:textId="77777777" w:rsidR="00910482" w:rsidRPr="00910482" w:rsidRDefault="00910482" w:rsidP="00910482">
      <w:pPr>
        <w:rPr>
          <w:b/>
          <w:bCs/>
          <w:sz w:val="24"/>
          <w:szCs w:val="24"/>
        </w:rPr>
      </w:pPr>
      <w:r w:rsidRPr="00910482">
        <w:rPr>
          <w:b/>
          <w:bCs/>
          <w:sz w:val="24"/>
          <w:szCs w:val="24"/>
        </w:rPr>
        <w:t>Key Technical Contributions</w:t>
      </w:r>
    </w:p>
    <w:p w14:paraId="07D2B0F9" w14:textId="77777777" w:rsidR="00910482" w:rsidRPr="00910482" w:rsidRDefault="00910482" w:rsidP="00910482">
      <w:pPr>
        <w:numPr>
          <w:ilvl w:val="0"/>
          <w:numId w:val="1"/>
        </w:numPr>
      </w:pPr>
      <w:r w:rsidRPr="00910482">
        <w:t>Architected and managed Cohesity clusters and Veritas NetBackup (including Flex Appliances) for production and DR environments.</w:t>
      </w:r>
    </w:p>
    <w:p w14:paraId="38DBFE93" w14:textId="77777777" w:rsidR="00910482" w:rsidRPr="00910482" w:rsidRDefault="00910482" w:rsidP="00910482">
      <w:pPr>
        <w:numPr>
          <w:ilvl w:val="0"/>
          <w:numId w:val="1"/>
        </w:numPr>
      </w:pPr>
      <w:r w:rsidRPr="00910482">
        <w:t>Designed and maintained multi-petabyte backup infrastructures supporting mixed workloads across physical, virtual, and cloud tiers.</w:t>
      </w:r>
    </w:p>
    <w:p w14:paraId="6AC21721" w14:textId="77777777" w:rsidR="00910482" w:rsidRPr="00910482" w:rsidRDefault="00910482" w:rsidP="00910482">
      <w:pPr>
        <w:numPr>
          <w:ilvl w:val="0"/>
          <w:numId w:val="1"/>
        </w:numPr>
      </w:pPr>
      <w:r w:rsidRPr="00910482">
        <w:t>Implemented NetBackup Flex deployments for media server virtualization, improving scalability and reducing hardware footprint.</w:t>
      </w:r>
    </w:p>
    <w:p w14:paraId="32FE4300" w14:textId="77777777" w:rsidR="00910482" w:rsidRPr="00910482" w:rsidRDefault="00910482" w:rsidP="00910482">
      <w:pPr>
        <w:numPr>
          <w:ilvl w:val="0"/>
          <w:numId w:val="1"/>
        </w:numPr>
      </w:pPr>
      <w:r w:rsidRPr="00910482">
        <w:t>Configured immutable snapshots, WORM retention, and ransomware-resilient backup tiers to meet data-protection mandates.</w:t>
      </w:r>
    </w:p>
    <w:p w14:paraId="5F5D340F" w14:textId="77777777" w:rsidR="00910482" w:rsidRPr="00910482" w:rsidRDefault="00910482" w:rsidP="00910482">
      <w:pPr>
        <w:numPr>
          <w:ilvl w:val="0"/>
          <w:numId w:val="1"/>
        </w:numPr>
      </w:pPr>
      <w:r w:rsidRPr="00910482">
        <w:t>Automated analytics dashboards via Cohesity Helios and OpsCenter, enabling SLA visualization and proactive capacity alerts.</w:t>
      </w:r>
    </w:p>
    <w:p w14:paraId="15A31438" w14:textId="77777777" w:rsidR="00910482" w:rsidRPr="00910482" w:rsidRDefault="00910482" w:rsidP="00910482">
      <w:pPr>
        <w:numPr>
          <w:ilvl w:val="0"/>
          <w:numId w:val="1"/>
        </w:numPr>
      </w:pPr>
      <w:r w:rsidRPr="00910482">
        <w:t>Executed performance tuning and deduplication optimization that reduced backup windows and enhanced throughput.</w:t>
      </w:r>
    </w:p>
    <w:p w14:paraId="2C4B69FC" w14:textId="77777777" w:rsidR="00910482" w:rsidRPr="00910482" w:rsidRDefault="00910482" w:rsidP="00910482">
      <w:pPr>
        <w:numPr>
          <w:ilvl w:val="0"/>
          <w:numId w:val="1"/>
        </w:numPr>
      </w:pPr>
      <w:r w:rsidRPr="00910482">
        <w:t>Authored DR orchestration playbooks; conducted DR drills validating RPO/RTO objectives for mission-critical applications.</w:t>
      </w:r>
    </w:p>
    <w:p w14:paraId="642DA084" w14:textId="77777777" w:rsidR="00910482" w:rsidRPr="00910482" w:rsidRDefault="00910482" w:rsidP="00910482">
      <w:pPr>
        <w:numPr>
          <w:ilvl w:val="0"/>
          <w:numId w:val="1"/>
        </w:numPr>
      </w:pPr>
      <w:r w:rsidRPr="00910482">
        <w:lastRenderedPageBreak/>
        <w:t xml:space="preserve">Oversaw NetBackup upgrades, </w:t>
      </w:r>
      <w:proofErr w:type="spellStart"/>
      <w:r w:rsidRPr="00910482">
        <w:t>catalog</w:t>
      </w:r>
      <w:proofErr w:type="spellEnd"/>
      <w:r w:rsidRPr="00910482">
        <w:t xml:space="preserve"> recoveries, and AIR replication for cross-site resiliency.</w:t>
      </w:r>
    </w:p>
    <w:p w14:paraId="4573DC18" w14:textId="77777777" w:rsidR="00910482" w:rsidRPr="00910482" w:rsidRDefault="00910482" w:rsidP="00910482">
      <w:pPr>
        <w:numPr>
          <w:ilvl w:val="0"/>
          <w:numId w:val="1"/>
        </w:numPr>
      </w:pPr>
      <w:r w:rsidRPr="00910482">
        <w:t>Performed RCA on recurring failures, implementing configuration standards that improved backup success rate by 18%.</w:t>
      </w:r>
    </w:p>
    <w:p w14:paraId="08CF4D07" w14:textId="77777777" w:rsidR="00910482" w:rsidRPr="00910482" w:rsidRDefault="00910482" w:rsidP="00910482">
      <w:r w:rsidRPr="00910482">
        <w:pict w14:anchorId="280026FD">
          <v:rect id="_x0000_i1116" style="width:0;height:1.5pt" o:hralign="center" o:hrstd="t" o:hr="t" fillcolor="#a0a0a0" stroked="f"/>
        </w:pict>
      </w:r>
    </w:p>
    <w:p w14:paraId="13CAC3E3" w14:textId="77777777" w:rsidR="00910482" w:rsidRPr="00910482" w:rsidRDefault="00910482" w:rsidP="00910482">
      <w:pPr>
        <w:rPr>
          <w:b/>
          <w:bCs/>
          <w:sz w:val="24"/>
          <w:szCs w:val="24"/>
        </w:rPr>
      </w:pPr>
      <w:r w:rsidRPr="00910482">
        <w:rPr>
          <w:b/>
          <w:bCs/>
          <w:sz w:val="24"/>
          <w:szCs w:val="24"/>
        </w:rPr>
        <w:t>Professional Experience</w:t>
      </w:r>
    </w:p>
    <w:p w14:paraId="64C993BC" w14:textId="055D323F" w:rsidR="00910482" w:rsidRPr="00910482" w:rsidRDefault="00910482" w:rsidP="00910482">
      <w:pPr>
        <w:rPr>
          <w:b/>
          <w:bCs/>
        </w:rPr>
      </w:pPr>
      <w:proofErr w:type="spellStart"/>
      <w:r w:rsidRPr="00910482">
        <w:rPr>
          <w:b/>
          <w:bCs/>
        </w:rPr>
        <w:t>Microland</w:t>
      </w:r>
      <w:proofErr w:type="spellEnd"/>
      <w:r w:rsidRPr="00910482">
        <w:rPr>
          <w:b/>
          <w:bCs/>
        </w:rPr>
        <w:t xml:space="preserve"> Limited — </w:t>
      </w:r>
      <w:r w:rsidR="00D139AE">
        <w:rPr>
          <w:b/>
          <w:bCs/>
        </w:rPr>
        <w:t>Senior SME – Backup and Recovery</w:t>
      </w:r>
    </w:p>
    <w:p w14:paraId="24357CF3" w14:textId="77777777" w:rsidR="00910482" w:rsidRPr="00910482" w:rsidRDefault="00910482" w:rsidP="00910482">
      <w:r w:rsidRPr="00910482">
        <w:rPr>
          <w:i/>
          <w:iCs/>
        </w:rPr>
        <w:t>Banking &amp; Insurance Sector | Oct 2019 – Present</w:t>
      </w:r>
    </w:p>
    <w:p w14:paraId="33072E1A" w14:textId="77777777" w:rsidR="00910482" w:rsidRPr="00910482" w:rsidRDefault="00910482" w:rsidP="00910482">
      <w:pPr>
        <w:numPr>
          <w:ilvl w:val="0"/>
          <w:numId w:val="2"/>
        </w:numPr>
      </w:pPr>
      <w:r w:rsidRPr="00910482">
        <w:t>Led architecture and operations for enterprise-wide backup environments protecting 2000+ clients and 5PB+ data, sustaining &gt;99.9% SLA.</w:t>
      </w:r>
    </w:p>
    <w:p w14:paraId="35805B49" w14:textId="77777777" w:rsidR="00910482" w:rsidRPr="00910482" w:rsidRDefault="00910482" w:rsidP="00910482">
      <w:pPr>
        <w:numPr>
          <w:ilvl w:val="0"/>
          <w:numId w:val="2"/>
        </w:numPr>
      </w:pPr>
      <w:r w:rsidRPr="00910482">
        <w:t xml:space="preserve">Deployed and managed Cohesity </w:t>
      </w:r>
      <w:proofErr w:type="spellStart"/>
      <w:r w:rsidRPr="00910482">
        <w:t>DataProtect</w:t>
      </w:r>
      <w:proofErr w:type="spellEnd"/>
      <w:r w:rsidRPr="00910482">
        <w:t xml:space="preserve"> clusters and Veritas NetBackup Flex Appliances, integrating them into a unified hybrid data-protection framework.</w:t>
      </w:r>
    </w:p>
    <w:p w14:paraId="183AD012" w14:textId="77777777" w:rsidR="00910482" w:rsidRPr="00910482" w:rsidRDefault="00910482" w:rsidP="00910482">
      <w:pPr>
        <w:numPr>
          <w:ilvl w:val="0"/>
          <w:numId w:val="2"/>
        </w:numPr>
      </w:pPr>
      <w:r w:rsidRPr="00910482">
        <w:t>Designed flexible, scalable backup workflows enabling media server virtualization and dynamic workload balancing across Flex nodes.</w:t>
      </w:r>
    </w:p>
    <w:p w14:paraId="234D0022" w14:textId="77777777" w:rsidR="00910482" w:rsidRPr="00910482" w:rsidRDefault="00910482" w:rsidP="00910482">
      <w:pPr>
        <w:numPr>
          <w:ilvl w:val="0"/>
          <w:numId w:val="2"/>
        </w:numPr>
      </w:pPr>
      <w:r w:rsidRPr="00910482">
        <w:t>Drove migration from legacy Windows/appliance setups to a consolidated Cohesity + NetBackup Flex domain with zero downtime.</w:t>
      </w:r>
    </w:p>
    <w:p w14:paraId="5C0AD7AA" w14:textId="77777777" w:rsidR="00910482" w:rsidRPr="00910482" w:rsidRDefault="00910482" w:rsidP="00910482">
      <w:pPr>
        <w:numPr>
          <w:ilvl w:val="0"/>
          <w:numId w:val="2"/>
        </w:numPr>
      </w:pPr>
      <w:r w:rsidRPr="00910482">
        <w:t>Automated reporting and health-check processes via Helios and OpsCenter, reducing manual operations by ~40%.</w:t>
      </w:r>
    </w:p>
    <w:p w14:paraId="27008141" w14:textId="77777777" w:rsidR="00910482" w:rsidRPr="00910482" w:rsidRDefault="00910482" w:rsidP="00910482">
      <w:pPr>
        <w:numPr>
          <w:ilvl w:val="0"/>
          <w:numId w:val="2"/>
        </w:numPr>
      </w:pPr>
      <w:r w:rsidRPr="00910482">
        <w:t>Developed DR orchestration runbooks and conducted failover simulations that improved recovery time by ~30%.</w:t>
      </w:r>
    </w:p>
    <w:p w14:paraId="596B750D" w14:textId="77777777" w:rsidR="00910482" w:rsidRPr="00910482" w:rsidRDefault="00910482" w:rsidP="00910482">
      <w:pPr>
        <w:numPr>
          <w:ilvl w:val="0"/>
          <w:numId w:val="2"/>
        </w:numPr>
      </w:pPr>
      <w:r w:rsidRPr="00910482">
        <w:t>Coordinated with storage and infrastructure teams to optimize NAS-based backup paths and network throughput.</w:t>
      </w:r>
    </w:p>
    <w:p w14:paraId="0A7656C8" w14:textId="77777777" w:rsidR="00910482" w:rsidRPr="00910482" w:rsidRDefault="00910482" w:rsidP="00910482">
      <w:pPr>
        <w:numPr>
          <w:ilvl w:val="0"/>
          <w:numId w:val="2"/>
        </w:numPr>
      </w:pPr>
      <w:r w:rsidRPr="00910482">
        <w:t>Managed tape lifecycle and offsite archival processes; ensured regulatory documentation met audit standards.</w:t>
      </w:r>
    </w:p>
    <w:p w14:paraId="78EBEF13" w14:textId="77777777" w:rsidR="00910482" w:rsidRPr="00910482" w:rsidRDefault="00910482" w:rsidP="00910482">
      <w:pPr>
        <w:numPr>
          <w:ilvl w:val="0"/>
          <w:numId w:val="2"/>
        </w:numPr>
      </w:pPr>
      <w:r w:rsidRPr="00910482">
        <w:t>Provided L3 troubleshooting and P1 incident resolution with zero data loss during recovery scenarios.</w:t>
      </w:r>
    </w:p>
    <w:p w14:paraId="0E3FA37E" w14:textId="77777777" w:rsidR="00910482" w:rsidRPr="00910482" w:rsidRDefault="00910482" w:rsidP="00910482">
      <w:r w:rsidRPr="00910482">
        <w:pict w14:anchorId="28E4853D">
          <v:rect id="_x0000_i1117" style="width:0;height:1.5pt" o:hralign="center" o:hrstd="t" o:hr="t" fillcolor="#a0a0a0" stroked="f"/>
        </w:pict>
      </w:r>
    </w:p>
    <w:p w14:paraId="3A6FC85B" w14:textId="77777777" w:rsidR="00910482" w:rsidRPr="00910482" w:rsidRDefault="00910482" w:rsidP="00910482">
      <w:pPr>
        <w:rPr>
          <w:b/>
          <w:bCs/>
        </w:rPr>
      </w:pPr>
      <w:r w:rsidRPr="00910482">
        <w:rPr>
          <w:b/>
          <w:bCs/>
        </w:rPr>
        <w:t>CGI — System Engineer (L3)</w:t>
      </w:r>
    </w:p>
    <w:p w14:paraId="6D660BA5" w14:textId="77777777" w:rsidR="00910482" w:rsidRPr="00910482" w:rsidRDefault="00910482" w:rsidP="00910482">
      <w:r w:rsidRPr="00910482">
        <w:rPr>
          <w:i/>
          <w:iCs/>
        </w:rPr>
        <w:t>Telecom Sector | Mar 2017 – Oct 2019</w:t>
      </w:r>
    </w:p>
    <w:p w14:paraId="7ED9A8CE" w14:textId="77777777" w:rsidR="00910482" w:rsidRPr="00910482" w:rsidRDefault="00910482" w:rsidP="00910482">
      <w:pPr>
        <w:numPr>
          <w:ilvl w:val="0"/>
          <w:numId w:val="3"/>
        </w:numPr>
      </w:pPr>
      <w:r w:rsidRPr="00910482">
        <w:t>Led and mentored a 13-member global backup operations team, maintaining &gt;99% SLA compliance.</w:t>
      </w:r>
    </w:p>
    <w:p w14:paraId="7F2DEE61" w14:textId="77777777" w:rsidR="00910482" w:rsidRPr="00910482" w:rsidRDefault="00910482" w:rsidP="00910482">
      <w:pPr>
        <w:numPr>
          <w:ilvl w:val="0"/>
          <w:numId w:val="3"/>
        </w:numPr>
      </w:pPr>
      <w:r w:rsidRPr="00910482">
        <w:t xml:space="preserve">Developed enterprise-wide NetBackup strategies across </w:t>
      </w:r>
      <w:proofErr w:type="spellStart"/>
      <w:r w:rsidRPr="00910482">
        <w:t>datacenters</w:t>
      </w:r>
      <w:proofErr w:type="spellEnd"/>
      <w:r w:rsidRPr="00910482">
        <w:t xml:space="preserve"> to enhance resilience and availability.</w:t>
      </w:r>
    </w:p>
    <w:p w14:paraId="201EEFB5" w14:textId="77777777" w:rsidR="00910482" w:rsidRPr="00910482" w:rsidRDefault="00910482" w:rsidP="00910482">
      <w:pPr>
        <w:numPr>
          <w:ilvl w:val="0"/>
          <w:numId w:val="3"/>
        </w:numPr>
      </w:pPr>
      <w:r w:rsidRPr="00910482">
        <w:t>Optimized storage utilization, increasing throughput and reducing backup windows by ~20%.</w:t>
      </w:r>
    </w:p>
    <w:p w14:paraId="5DDEBEF4" w14:textId="77777777" w:rsidR="00910482" w:rsidRPr="00910482" w:rsidRDefault="00910482" w:rsidP="00910482">
      <w:pPr>
        <w:numPr>
          <w:ilvl w:val="0"/>
          <w:numId w:val="3"/>
        </w:numPr>
      </w:pPr>
      <w:r w:rsidRPr="00910482">
        <w:t>Executed disaster-recovery simulations validating end-to-end recovery processes.</w:t>
      </w:r>
    </w:p>
    <w:p w14:paraId="45508C6E" w14:textId="77777777" w:rsidR="00910482" w:rsidRPr="00910482" w:rsidRDefault="00910482" w:rsidP="00910482">
      <w:pPr>
        <w:numPr>
          <w:ilvl w:val="0"/>
          <w:numId w:val="3"/>
        </w:numPr>
      </w:pPr>
      <w:r w:rsidRPr="00910482">
        <w:t>Migrated clients from HPDP and Networker to NetBackup with 100% data integrity.</w:t>
      </w:r>
    </w:p>
    <w:p w14:paraId="3E28201E" w14:textId="77777777" w:rsidR="00910482" w:rsidRPr="00910482" w:rsidRDefault="00910482" w:rsidP="00910482">
      <w:r w:rsidRPr="00910482">
        <w:pict w14:anchorId="61D83A04">
          <v:rect id="_x0000_i1118" style="width:0;height:1.5pt" o:hralign="center" o:hrstd="t" o:hr="t" fillcolor="#a0a0a0" stroked="f"/>
        </w:pict>
      </w:r>
    </w:p>
    <w:p w14:paraId="2464F5AB" w14:textId="77777777" w:rsidR="00910482" w:rsidRPr="00910482" w:rsidRDefault="00910482" w:rsidP="00910482">
      <w:pPr>
        <w:rPr>
          <w:b/>
          <w:bCs/>
        </w:rPr>
      </w:pPr>
      <w:r w:rsidRPr="00910482">
        <w:rPr>
          <w:b/>
          <w:bCs/>
        </w:rPr>
        <w:t>Multi-Client Projects — Backup Administrator</w:t>
      </w:r>
    </w:p>
    <w:p w14:paraId="503161A2" w14:textId="77777777" w:rsidR="00910482" w:rsidRPr="00910482" w:rsidRDefault="00910482" w:rsidP="00910482">
      <w:r w:rsidRPr="00910482">
        <w:rPr>
          <w:i/>
          <w:iCs/>
        </w:rPr>
        <w:t>Jul 2016 – Mar 2017</w:t>
      </w:r>
    </w:p>
    <w:p w14:paraId="6E62F2D7" w14:textId="77777777" w:rsidR="00910482" w:rsidRDefault="00910482" w:rsidP="00910482">
      <w:pPr>
        <w:numPr>
          <w:ilvl w:val="0"/>
          <w:numId w:val="3"/>
        </w:numPr>
      </w:pPr>
      <w:r>
        <w:t>Provided L3 NetBackup administration and troubleshooting for multiple enterprise clients.</w:t>
      </w:r>
    </w:p>
    <w:p w14:paraId="650B1BB6" w14:textId="77777777" w:rsidR="00910482" w:rsidRDefault="00910482" w:rsidP="00910482">
      <w:pPr>
        <w:numPr>
          <w:ilvl w:val="0"/>
          <w:numId w:val="3"/>
        </w:numPr>
      </w:pPr>
      <w:r>
        <w:t>Implemented client migrations, retention policy tuning, and media management improvements.</w:t>
      </w:r>
    </w:p>
    <w:p w14:paraId="76330DD3" w14:textId="77777777" w:rsidR="00910482" w:rsidRDefault="00910482" w:rsidP="00910482">
      <w:pPr>
        <w:numPr>
          <w:ilvl w:val="0"/>
          <w:numId w:val="3"/>
        </w:numPr>
      </w:pPr>
      <w:r>
        <w:lastRenderedPageBreak/>
        <w:t>Configured OpsCenter custom reports and ensured 100% SLA compliance for restore validations.</w:t>
      </w:r>
    </w:p>
    <w:p w14:paraId="1FA64965" w14:textId="77777777" w:rsidR="00910482" w:rsidRDefault="00910482" w:rsidP="00910482">
      <w:pPr>
        <w:numPr>
          <w:ilvl w:val="0"/>
          <w:numId w:val="3"/>
        </w:numPr>
      </w:pPr>
      <w:r>
        <w:t>Supported SQL, Oracle, NDMP, and VMware backup environments and DR recovery operations.</w:t>
      </w:r>
    </w:p>
    <w:p w14:paraId="1534EDDF" w14:textId="77777777" w:rsidR="00910482" w:rsidRPr="00910482" w:rsidRDefault="00910482" w:rsidP="00910482">
      <w:r w:rsidRPr="00910482">
        <w:pict w14:anchorId="3F36A8E2">
          <v:rect id="_x0000_i1119" style="width:0;height:1.5pt" o:hralign="center" o:hrstd="t" o:hr="t" fillcolor="#a0a0a0" stroked="f"/>
        </w:pict>
      </w:r>
    </w:p>
    <w:p w14:paraId="2A9650D1" w14:textId="77777777" w:rsidR="00910482" w:rsidRPr="00910482" w:rsidRDefault="00910482" w:rsidP="00910482">
      <w:pPr>
        <w:rPr>
          <w:b/>
          <w:bCs/>
        </w:rPr>
      </w:pPr>
      <w:r w:rsidRPr="00910482">
        <w:rPr>
          <w:b/>
          <w:bCs/>
        </w:rPr>
        <w:t>HCL Technologies — Specialist (Backup)</w:t>
      </w:r>
    </w:p>
    <w:p w14:paraId="63A71C5E" w14:textId="1053DA39" w:rsidR="00910482" w:rsidRPr="00910482" w:rsidRDefault="00D139AE" w:rsidP="00910482">
      <w:r>
        <w:rPr>
          <w:i/>
          <w:iCs/>
        </w:rPr>
        <w:t>Manufacturing Sector</w:t>
      </w:r>
      <w:r w:rsidR="00910482" w:rsidRPr="00910482">
        <w:rPr>
          <w:i/>
          <w:iCs/>
        </w:rPr>
        <w:t xml:space="preserve"> | Oct 2012 – Jul 2016</w:t>
      </w:r>
    </w:p>
    <w:p w14:paraId="5AF1399C" w14:textId="77777777" w:rsidR="00D139AE" w:rsidRDefault="00D139AE" w:rsidP="00D139AE">
      <w:pPr>
        <w:numPr>
          <w:ilvl w:val="0"/>
          <w:numId w:val="3"/>
        </w:numPr>
      </w:pPr>
      <w:r>
        <w:t>Managed enterprise-wide NetBackup operations for financial institutions, across Windows &amp; Unix servers.</w:t>
      </w:r>
    </w:p>
    <w:p w14:paraId="733C0CCE" w14:textId="77777777" w:rsidR="00D139AE" w:rsidRDefault="00D139AE" w:rsidP="00D139AE">
      <w:pPr>
        <w:numPr>
          <w:ilvl w:val="0"/>
          <w:numId w:val="3"/>
        </w:numPr>
      </w:pPr>
      <w:r>
        <w:t>Migrated clients from BackupExec and HPDP to NetBackup, ensuring complete data consistency.</w:t>
      </w:r>
    </w:p>
    <w:p w14:paraId="61C433B2" w14:textId="77777777" w:rsidR="00D139AE" w:rsidRDefault="00D139AE" w:rsidP="00D139AE">
      <w:pPr>
        <w:numPr>
          <w:ilvl w:val="0"/>
          <w:numId w:val="3"/>
        </w:numPr>
      </w:pPr>
      <w:r>
        <w:t>Designed and implemented tape lifecycle management to reduce storage overhead by 15%.</w:t>
      </w:r>
    </w:p>
    <w:p w14:paraId="3F000D0E" w14:textId="77777777" w:rsidR="00D139AE" w:rsidRDefault="00D139AE" w:rsidP="00D139AE">
      <w:pPr>
        <w:numPr>
          <w:ilvl w:val="0"/>
          <w:numId w:val="3"/>
        </w:numPr>
      </w:pPr>
      <w:r>
        <w:t>Coordinated with Iron Mountain for secure tape handling, offsite archiving, and DR drill execution.</w:t>
      </w:r>
    </w:p>
    <w:p w14:paraId="0001A051" w14:textId="77777777" w:rsidR="00D139AE" w:rsidRDefault="00D139AE" w:rsidP="00D139AE">
      <w:pPr>
        <w:numPr>
          <w:ilvl w:val="0"/>
          <w:numId w:val="3"/>
        </w:numPr>
      </w:pPr>
      <w:r>
        <w:t>Conducted OpsCenter-based audits and RCA for recurring backup failures.</w:t>
      </w:r>
    </w:p>
    <w:p w14:paraId="52ED979B" w14:textId="77777777" w:rsidR="00910482" w:rsidRPr="00910482" w:rsidRDefault="00910482" w:rsidP="00910482">
      <w:r w:rsidRPr="00910482">
        <w:pict w14:anchorId="2EF9C27D">
          <v:rect id="_x0000_i1120" style="width:0;height:1.5pt" o:hralign="center" o:hrstd="t" o:hr="t" fillcolor="#a0a0a0" stroked="f"/>
        </w:pict>
      </w:r>
    </w:p>
    <w:p w14:paraId="7FDDE76D" w14:textId="77777777" w:rsidR="00910482" w:rsidRPr="00910482" w:rsidRDefault="00910482" w:rsidP="00910482">
      <w:pPr>
        <w:rPr>
          <w:b/>
          <w:bCs/>
          <w:sz w:val="24"/>
          <w:szCs w:val="24"/>
        </w:rPr>
      </w:pPr>
      <w:r w:rsidRPr="00910482">
        <w:rPr>
          <w:b/>
          <w:bCs/>
          <w:sz w:val="24"/>
          <w:szCs w:val="24"/>
        </w:rPr>
        <w:t>Education</w:t>
      </w:r>
    </w:p>
    <w:p w14:paraId="7F0443CB" w14:textId="77777777" w:rsidR="00910482" w:rsidRPr="00910482" w:rsidRDefault="00910482" w:rsidP="00910482">
      <w:proofErr w:type="spellStart"/>
      <w:proofErr w:type="gramStart"/>
      <w:r w:rsidRPr="00910482">
        <w:rPr>
          <w:b/>
          <w:bCs/>
        </w:rPr>
        <w:t>B.Tech</w:t>
      </w:r>
      <w:proofErr w:type="spellEnd"/>
      <w:proofErr w:type="gramEnd"/>
      <w:r w:rsidRPr="00910482">
        <w:rPr>
          <w:b/>
          <w:bCs/>
        </w:rPr>
        <w:t xml:space="preserve"> in Information Technology</w:t>
      </w:r>
      <w:r w:rsidRPr="00910482">
        <w:t xml:space="preserve"> — Anna University, 2008 – 2012 (First Class)</w:t>
      </w:r>
    </w:p>
    <w:p w14:paraId="3B91BEB0" w14:textId="77777777" w:rsidR="00546A1C" w:rsidRDefault="00546A1C"/>
    <w:sectPr w:rsidR="00546A1C" w:rsidSect="00910482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3E78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E5262"/>
    <w:multiLevelType w:val="multilevel"/>
    <w:tmpl w:val="A5C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57450"/>
    <w:multiLevelType w:val="multilevel"/>
    <w:tmpl w:val="C79E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F3389"/>
    <w:multiLevelType w:val="multilevel"/>
    <w:tmpl w:val="8D3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65D49"/>
    <w:multiLevelType w:val="multilevel"/>
    <w:tmpl w:val="05A2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53064"/>
    <w:multiLevelType w:val="multilevel"/>
    <w:tmpl w:val="58CE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739439">
    <w:abstractNumId w:val="5"/>
  </w:num>
  <w:num w:numId="2" w16cid:durableId="965624488">
    <w:abstractNumId w:val="1"/>
  </w:num>
  <w:num w:numId="3" w16cid:durableId="993878019">
    <w:abstractNumId w:val="4"/>
  </w:num>
  <w:num w:numId="4" w16cid:durableId="885138315">
    <w:abstractNumId w:val="2"/>
  </w:num>
  <w:num w:numId="5" w16cid:durableId="1495609094">
    <w:abstractNumId w:val="3"/>
  </w:num>
  <w:num w:numId="6" w16cid:durableId="154968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82"/>
    <w:rsid w:val="0014666F"/>
    <w:rsid w:val="001A0A47"/>
    <w:rsid w:val="00256B10"/>
    <w:rsid w:val="00546A1C"/>
    <w:rsid w:val="00910482"/>
    <w:rsid w:val="00C8062E"/>
    <w:rsid w:val="00D139AE"/>
    <w:rsid w:val="00EA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64B8"/>
  <w15:chartTrackingRefBased/>
  <w15:docId w15:val="{DAE2054B-4E69-4951-9719-D6E389A9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4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4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4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4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482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10482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Theme="minorEastAsia" w:hAnsi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650</Words>
  <Characters>4843</Characters>
  <Application>Microsoft Office Word</Application>
  <DocSecurity>0</DocSecurity>
  <Lines>78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Uniq</dc:creator>
  <cp:keywords/>
  <dc:description/>
  <cp:lastModifiedBy>Naresh Uniq</cp:lastModifiedBy>
  <cp:revision>1</cp:revision>
  <dcterms:created xsi:type="dcterms:W3CDTF">2025-10-11T20:18:00Z</dcterms:created>
  <dcterms:modified xsi:type="dcterms:W3CDTF">2025-10-11T20:32:00Z</dcterms:modified>
</cp:coreProperties>
</file>